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7D1" w:rsidRDefault="003307D1" w:rsidP="003307D1">
      <w:pPr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DBB74A9" wp14:editId="3B772ED8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07D1" w:rsidRDefault="003307D1" w:rsidP="003307D1">
      <w:pPr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A26ECA">
        <w:rPr>
          <w:rFonts w:ascii="Times New Roman" w:hAnsi="Times New Roman"/>
          <w:b/>
        </w:rPr>
        <w:t xml:space="preserve">Пресс-релиз          </w:t>
      </w:r>
      <w:r>
        <w:rPr>
          <w:rFonts w:ascii="Times New Roman" w:hAnsi="Times New Roman"/>
          <w:b/>
        </w:rPr>
        <w:t xml:space="preserve">               </w:t>
      </w:r>
      <w:r w:rsidRPr="00A26ECA">
        <w:rPr>
          <w:rFonts w:ascii="Times New Roman" w:hAnsi="Times New Roman"/>
          <w:b/>
        </w:rPr>
        <w:t xml:space="preserve">                                                               </w:t>
      </w:r>
      <w:r w:rsidRPr="0017424C">
        <w:rPr>
          <w:rFonts w:ascii="Times New Roman" w:hAnsi="Times New Roman"/>
          <w:b/>
        </w:rPr>
        <w:t xml:space="preserve">   </w:t>
      </w:r>
      <w:r w:rsidRPr="00A26ECA">
        <w:rPr>
          <w:rFonts w:ascii="Times New Roman" w:hAnsi="Times New Roman"/>
          <w:b/>
        </w:rPr>
        <w:t xml:space="preserve">                          </w:t>
      </w:r>
      <w:r w:rsidR="00812989">
        <w:rPr>
          <w:rFonts w:ascii="Times New Roman" w:hAnsi="Times New Roman"/>
          <w:b/>
          <w:lang w:val="en-US"/>
        </w:rPr>
        <w:t>14</w:t>
      </w:r>
      <w:r w:rsidR="00104DFA">
        <w:rPr>
          <w:rFonts w:ascii="Times New Roman" w:hAnsi="Times New Roman"/>
          <w:b/>
        </w:rPr>
        <w:t>.0</w:t>
      </w:r>
      <w:r w:rsidR="00104DFA">
        <w:rPr>
          <w:rFonts w:ascii="Times New Roman" w:hAnsi="Times New Roman"/>
          <w:b/>
          <w:lang w:val="en-US"/>
        </w:rPr>
        <w:t>9</w:t>
      </w:r>
      <w:bookmarkStart w:id="0" w:name="_GoBack"/>
      <w:bookmarkEnd w:id="0"/>
      <w:r>
        <w:rPr>
          <w:rFonts w:ascii="Times New Roman" w:hAnsi="Times New Roman"/>
          <w:b/>
        </w:rPr>
        <w:t>.2026</w:t>
      </w:r>
    </w:p>
    <w:p w:rsidR="003307D1" w:rsidRDefault="003307D1" w:rsidP="00B6375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63753" w:rsidRPr="00AF53EA" w:rsidRDefault="00B63753" w:rsidP="00B6375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AF53EA">
        <w:rPr>
          <w:rFonts w:ascii="Times New Roman" w:hAnsi="Times New Roman"/>
          <w:b/>
          <w:color w:val="000000"/>
          <w:sz w:val="26"/>
          <w:szCs w:val="26"/>
        </w:rPr>
        <w:t>Ключевые сервисы</w:t>
      </w:r>
      <w:r w:rsidR="001A0A6A" w:rsidRPr="00AF53EA">
        <w:rPr>
          <w:rFonts w:ascii="Times New Roman" w:hAnsi="Times New Roman"/>
          <w:b/>
          <w:color w:val="000000"/>
          <w:sz w:val="26"/>
          <w:szCs w:val="26"/>
        </w:rPr>
        <w:t xml:space="preserve"> программы </w:t>
      </w:r>
      <w:r w:rsidR="009B06A7" w:rsidRPr="00AF53EA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1A0A6A" w:rsidRPr="00AF53EA">
        <w:rPr>
          <w:rFonts w:ascii="Times New Roman" w:hAnsi="Times New Roman"/>
          <w:b/>
          <w:color w:val="000000"/>
          <w:sz w:val="26"/>
          <w:szCs w:val="26"/>
        </w:rPr>
        <w:t>Национальная система пространственных данных</w:t>
      </w:r>
      <w:r w:rsidR="009B06A7" w:rsidRPr="00AF53EA">
        <w:rPr>
          <w:rFonts w:ascii="Times New Roman" w:hAnsi="Times New Roman"/>
          <w:b/>
          <w:color w:val="000000"/>
          <w:sz w:val="26"/>
          <w:szCs w:val="26"/>
        </w:rPr>
        <w:t>»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A752D" w:rsidRPr="00AF53EA" w:rsidRDefault="00B63753" w:rsidP="002A752D">
      <w:pPr>
        <w:spacing w:after="0" w:line="240" w:lineRule="auto"/>
        <w:ind w:firstLine="709"/>
        <w:contextualSpacing/>
        <w:jc w:val="both"/>
        <w:rPr>
          <w:rStyle w:val="a3"/>
          <w:rFonts w:ascii="Times New Roman" w:hAnsi="Times New Roman"/>
          <w:bCs/>
          <w:color w:val="auto"/>
          <w:sz w:val="26"/>
          <w:szCs w:val="26"/>
          <w:u w:val="none"/>
        </w:rPr>
      </w:pPr>
      <w:r w:rsidRPr="00AF53EA">
        <w:rPr>
          <w:rFonts w:ascii="Times New Roman" w:hAnsi="Times New Roman"/>
          <w:bCs/>
          <w:color w:val="000000"/>
          <w:sz w:val="26"/>
          <w:szCs w:val="26"/>
        </w:rPr>
        <w:t>Государственная программа Российской Федерации «Национальная система пространственных данных»</w:t>
      </w:r>
      <w:r w:rsidR="007E1812" w:rsidRPr="00AF53EA">
        <w:rPr>
          <w:rFonts w:ascii="Times New Roman" w:hAnsi="Times New Roman"/>
          <w:bCs/>
          <w:color w:val="000000"/>
          <w:sz w:val="26"/>
          <w:szCs w:val="26"/>
        </w:rPr>
        <w:t xml:space="preserve"> - </w:t>
      </w:r>
      <w:r w:rsidRPr="00AF53EA">
        <w:rPr>
          <w:rFonts w:ascii="Times New Roman" w:hAnsi="Times New Roman"/>
          <w:bCs/>
          <w:color w:val="000000"/>
          <w:sz w:val="26"/>
          <w:szCs w:val="26"/>
        </w:rPr>
        <w:t>проект всероссийского масштаба,</w:t>
      </w:r>
      <w:r w:rsidRPr="00AF53EA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AF53EA">
        <w:rPr>
          <w:rFonts w:ascii="Times New Roman" w:hAnsi="Times New Roman"/>
          <w:bCs/>
          <w:color w:val="000000"/>
          <w:sz w:val="26"/>
          <w:szCs w:val="26"/>
        </w:rPr>
        <w:t xml:space="preserve">главный отечественный геоинформационный ресурс, </w:t>
      </w:r>
      <w:r w:rsidRPr="00AF53EA">
        <w:rPr>
          <w:rFonts w:ascii="Times New Roman" w:hAnsi="Times New Roman"/>
          <w:color w:val="000000"/>
          <w:sz w:val="26"/>
          <w:szCs w:val="26"/>
          <w:shd w:val="clear" w:color="auto" w:fill="FDFDFD"/>
        </w:rPr>
        <w:t xml:space="preserve">консолидирующий все </w:t>
      </w:r>
      <w:r w:rsidRPr="00AF53EA">
        <w:rPr>
          <w:rFonts w:ascii="Times New Roman" w:hAnsi="Times New Roman"/>
          <w:bCs/>
          <w:color w:val="000000"/>
          <w:sz w:val="26"/>
          <w:szCs w:val="26"/>
        </w:rPr>
        <w:t>открытые данные о территории, в том числе сведения о земле и недвижимости.</w:t>
      </w:r>
      <w:r w:rsidRPr="00AF53EA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AF53EA">
        <w:rPr>
          <w:rFonts w:ascii="Times New Roman" w:hAnsi="Times New Roman"/>
          <w:bCs/>
          <w:color w:val="000000"/>
          <w:sz w:val="26"/>
          <w:szCs w:val="26"/>
        </w:rPr>
        <w:t xml:space="preserve">Все сервисы НСПД находятся по адресу – </w:t>
      </w:r>
      <w:hyperlink r:id="rId5" w:history="1">
        <w:r w:rsidRPr="00AF53EA">
          <w:rPr>
            <w:rStyle w:val="a3"/>
            <w:rFonts w:ascii="Times New Roman" w:hAnsi="Times New Roman"/>
            <w:bCs/>
            <w:sz w:val="26"/>
            <w:szCs w:val="26"/>
          </w:rPr>
          <w:t>http://www.nspd.gov.ru</w:t>
        </w:r>
      </w:hyperlink>
      <w:r w:rsidRPr="00AF53EA">
        <w:rPr>
          <w:rStyle w:val="a3"/>
          <w:rFonts w:ascii="Times New Roman" w:hAnsi="Times New Roman"/>
          <w:bCs/>
          <w:sz w:val="26"/>
          <w:szCs w:val="26"/>
        </w:rPr>
        <w:t>.</w:t>
      </w:r>
      <w:r w:rsidR="002A752D" w:rsidRPr="00AF53EA">
        <w:rPr>
          <w:rStyle w:val="a3"/>
          <w:rFonts w:ascii="Times New Roman" w:hAnsi="Times New Roman"/>
          <w:bCs/>
          <w:sz w:val="26"/>
          <w:szCs w:val="26"/>
          <w:u w:val="none"/>
        </w:rPr>
        <w:t xml:space="preserve"> </w:t>
      </w:r>
      <w:r w:rsidR="002A752D" w:rsidRPr="00AF53EA">
        <w:rPr>
          <w:rStyle w:val="a3"/>
          <w:rFonts w:ascii="Times New Roman" w:hAnsi="Times New Roman"/>
          <w:bCs/>
          <w:color w:val="auto"/>
          <w:sz w:val="26"/>
          <w:szCs w:val="26"/>
          <w:u w:val="none"/>
        </w:rPr>
        <w:t>Сегодня мы расскажем подробнее о каждом из них.</w:t>
      </w:r>
    </w:p>
    <w:p w:rsidR="00B63753" w:rsidRPr="00AF53EA" w:rsidRDefault="002A752D" w:rsidP="002A75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563C1"/>
          <w:sz w:val="26"/>
          <w:szCs w:val="26"/>
          <w:u w:val="single"/>
        </w:rPr>
      </w:pPr>
      <w:r w:rsidRPr="00AF53EA">
        <w:rPr>
          <w:rFonts w:ascii="Times New Roman" w:hAnsi="Times New Roman"/>
          <w:b/>
          <w:sz w:val="26"/>
          <w:szCs w:val="26"/>
        </w:rPr>
        <w:t xml:space="preserve"> </w:t>
      </w:r>
      <w:r w:rsidR="00B63753" w:rsidRPr="00AF53EA">
        <w:rPr>
          <w:rFonts w:ascii="Times New Roman" w:hAnsi="Times New Roman"/>
          <w:b/>
          <w:sz w:val="26"/>
          <w:szCs w:val="26"/>
        </w:rPr>
        <w:t>«</w:t>
      </w:r>
      <w:r w:rsidR="00B63753" w:rsidRPr="00AF53EA">
        <w:rPr>
          <w:rFonts w:ascii="Times New Roman" w:hAnsi="Times New Roman"/>
          <w:sz w:val="26"/>
          <w:szCs w:val="26"/>
        </w:rPr>
        <w:t>Земля просто</w:t>
      </w:r>
      <w:r w:rsidR="00B63753" w:rsidRPr="00AF53EA">
        <w:rPr>
          <w:rFonts w:ascii="Times New Roman" w:hAnsi="Times New Roman"/>
          <w:b/>
          <w:sz w:val="26"/>
          <w:szCs w:val="26"/>
        </w:rPr>
        <w:t>»</w:t>
      </w:r>
      <w:r w:rsidR="00B63753" w:rsidRPr="00AF53E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307D1" w:rsidRPr="00AF53EA">
        <w:rPr>
          <w:rFonts w:ascii="Times New Roman" w:hAnsi="Times New Roman"/>
          <w:sz w:val="26"/>
          <w:szCs w:val="26"/>
        </w:rPr>
        <w:t>–</w:t>
      </w:r>
      <w:r w:rsidR="00B63753" w:rsidRPr="00AF53EA">
        <w:rPr>
          <w:rFonts w:ascii="Times New Roman" w:hAnsi="Times New Roman"/>
          <w:sz w:val="26"/>
          <w:szCs w:val="26"/>
        </w:rPr>
        <w:t xml:space="preserve"> сервис для подбора земельных участков в государственной и муниципальной собственности для последующего предоставления, формирование проекта схемы расположения земельного участка</w:t>
      </w:r>
      <w:r w:rsidRPr="00AF53EA">
        <w:rPr>
          <w:rFonts w:ascii="Times New Roman" w:hAnsi="Times New Roman"/>
          <w:sz w:val="26"/>
          <w:szCs w:val="26"/>
        </w:rPr>
        <w:t>.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F53EA">
        <w:rPr>
          <w:rFonts w:ascii="Times New Roman" w:hAnsi="Times New Roman"/>
          <w:b/>
          <w:sz w:val="26"/>
          <w:szCs w:val="26"/>
        </w:rPr>
        <w:t>«</w:t>
      </w:r>
      <w:r w:rsidRPr="00AF53EA">
        <w:rPr>
          <w:rFonts w:ascii="Times New Roman" w:hAnsi="Times New Roman"/>
          <w:sz w:val="26"/>
          <w:szCs w:val="26"/>
        </w:rPr>
        <w:t>Земля для стройки</w:t>
      </w:r>
      <w:r w:rsidRPr="00AF53EA">
        <w:rPr>
          <w:rFonts w:ascii="Times New Roman" w:hAnsi="Times New Roman"/>
          <w:b/>
          <w:sz w:val="26"/>
          <w:szCs w:val="26"/>
        </w:rPr>
        <w:t xml:space="preserve">» </w:t>
      </w:r>
      <w:r w:rsidRPr="00AF53EA">
        <w:rPr>
          <w:rFonts w:ascii="Times New Roman" w:hAnsi="Times New Roman"/>
          <w:sz w:val="26"/>
          <w:szCs w:val="26"/>
        </w:rPr>
        <w:t>– цифровая витрина земельных участков, подготовленных субъектами РФ для предоставления в целях жилищного строительства с возможностью обращения непосредственно в региональный уполномоченный орган или сразу за предоставлением земельного участка пу</w:t>
      </w:r>
      <w:r w:rsidR="002A752D" w:rsidRPr="00AF53EA">
        <w:rPr>
          <w:rFonts w:ascii="Times New Roman" w:hAnsi="Times New Roman"/>
          <w:sz w:val="26"/>
          <w:szCs w:val="26"/>
        </w:rPr>
        <w:t xml:space="preserve">тем перехода на Портал </w:t>
      </w:r>
      <w:proofErr w:type="spellStart"/>
      <w:r w:rsidR="002A752D" w:rsidRPr="00AF53EA">
        <w:rPr>
          <w:rFonts w:ascii="Times New Roman" w:hAnsi="Times New Roman"/>
          <w:sz w:val="26"/>
          <w:szCs w:val="26"/>
        </w:rPr>
        <w:t>госуслуг</w:t>
      </w:r>
      <w:proofErr w:type="spellEnd"/>
      <w:r w:rsidR="002A752D" w:rsidRPr="00AF53EA">
        <w:rPr>
          <w:rFonts w:ascii="Times New Roman" w:hAnsi="Times New Roman"/>
          <w:sz w:val="26"/>
          <w:szCs w:val="26"/>
        </w:rPr>
        <w:t>.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F53EA">
        <w:rPr>
          <w:rFonts w:ascii="Times New Roman" w:hAnsi="Times New Roman"/>
          <w:b/>
          <w:sz w:val="26"/>
          <w:szCs w:val="26"/>
        </w:rPr>
        <w:t>«</w:t>
      </w:r>
      <w:r w:rsidRPr="00AF53EA">
        <w:rPr>
          <w:rFonts w:ascii="Times New Roman" w:hAnsi="Times New Roman"/>
          <w:sz w:val="26"/>
          <w:szCs w:val="26"/>
        </w:rPr>
        <w:t>Градостроительная проработка онлайн</w:t>
      </w:r>
      <w:r w:rsidRPr="00AF53EA">
        <w:rPr>
          <w:rFonts w:ascii="Times New Roman" w:hAnsi="Times New Roman"/>
          <w:b/>
          <w:sz w:val="26"/>
          <w:szCs w:val="26"/>
        </w:rPr>
        <w:t>»</w:t>
      </w:r>
      <w:r w:rsidRPr="00AF53EA">
        <w:rPr>
          <w:rFonts w:ascii="Times New Roman" w:hAnsi="Times New Roman"/>
          <w:sz w:val="26"/>
          <w:szCs w:val="26"/>
        </w:rPr>
        <w:t xml:space="preserve"> –  сервис, позволяющий проводить автоматический пространственный анализ земельного участка или территории на предмет градостроительных ограничений по данным ЕГРН и данных рег</w:t>
      </w:r>
      <w:r w:rsidR="002A752D" w:rsidRPr="00AF53EA">
        <w:rPr>
          <w:rFonts w:ascii="Times New Roman" w:hAnsi="Times New Roman"/>
          <w:sz w:val="26"/>
          <w:szCs w:val="26"/>
        </w:rPr>
        <w:t>иональных информационных систем.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  <w:lang w:eastAsia="en-US"/>
        </w:rPr>
      </w:pPr>
      <w:r w:rsidRPr="00AF53EA">
        <w:rPr>
          <w:rFonts w:ascii="Times New Roman" w:eastAsia="Times New Roman" w:hAnsi="Times New Roman"/>
          <w:sz w:val="26"/>
          <w:szCs w:val="26"/>
          <w:lang w:eastAsia="ru-RU"/>
        </w:rPr>
        <w:t>«Визуализация пространственных данных» – и</w:t>
      </w:r>
      <w:r w:rsidRPr="00AF53EA">
        <w:rPr>
          <w:rFonts w:ascii="Times New Roman" w:hAnsi="Times New Roman"/>
          <w:sz w:val="26"/>
          <w:szCs w:val="26"/>
          <w:shd w:val="clear" w:color="auto" w:fill="FFFFFF"/>
        </w:rPr>
        <w:t>нструмент для отображения </w:t>
      </w:r>
      <w:r w:rsidRPr="00AF53EA">
        <w:rPr>
          <w:rFonts w:ascii="Times New Roman" w:hAnsi="Times New Roman"/>
          <w:bCs/>
          <w:sz w:val="26"/>
          <w:szCs w:val="26"/>
          <w:shd w:val="clear" w:color="auto" w:fill="FFFFFF"/>
        </w:rPr>
        <w:t>пространственных</w:t>
      </w:r>
      <w:r w:rsidRPr="00AF53EA">
        <w:rPr>
          <w:rFonts w:ascii="Times New Roman" w:hAnsi="Times New Roman"/>
          <w:sz w:val="26"/>
          <w:szCs w:val="26"/>
          <w:shd w:val="clear" w:color="auto" w:fill="FFFFFF"/>
        </w:rPr>
        <w:t> объектов на карте. С</w:t>
      </w:r>
      <w:r w:rsidRPr="00AF53EA">
        <w:rPr>
          <w:rFonts w:ascii="Times New Roman" w:eastAsia="Times New Roman" w:hAnsi="Times New Roman"/>
          <w:sz w:val="26"/>
          <w:szCs w:val="26"/>
          <w:lang w:eastAsia="ru-RU"/>
        </w:rPr>
        <w:t xml:space="preserve"> его помощью можно загрузить в систему </w:t>
      </w:r>
      <w:r w:rsidRPr="00AF53EA">
        <w:rPr>
          <w:rFonts w:ascii="Times New Roman" w:hAnsi="Times New Roman"/>
          <w:sz w:val="26"/>
          <w:szCs w:val="26"/>
          <w:shd w:val="clear" w:color="auto" w:fill="FFFFFF"/>
        </w:rPr>
        <w:t xml:space="preserve">подготовленные документы </w:t>
      </w:r>
      <w:proofErr w:type="spellStart"/>
      <w:r w:rsidRPr="00AF53EA">
        <w:rPr>
          <w:rFonts w:ascii="Times New Roman" w:hAnsi="Times New Roman"/>
          <w:sz w:val="26"/>
          <w:szCs w:val="26"/>
          <w:shd w:val="clear" w:color="auto" w:fill="FFFFFF"/>
        </w:rPr>
        <w:t>xml</w:t>
      </w:r>
      <w:proofErr w:type="spellEnd"/>
      <w:r w:rsidRPr="00AF53EA">
        <w:rPr>
          <w:rFonts w:ascii="Times New Roman" w:hAnsi="Times New Roman"/>
          <w:sz w:val="26"/>
          <w:szCs w:val="26"/>
          <w:shd w:val="clear" w:color="auto" w:fill="FFFFFF"/>
        </w:rPr>
        <w:t>-файлов межевых и технических планов и проверить наличие пересечений, вхождения в территориальную зону, а та</w:t>
      </w:r>
      <w:r w:rsidR="002A752D" w:rsidRPr="00AF53EA">
        <w:rPr>
          <w:rFonts w:ascii="Times New Roman" w:hAnsi="Times New Roman"/>
          <w:sz w:val="26"/>
          <w:szCs w:val="26"/>
          <w:shd w:val="clear" w:color="auto" w:fill="FFFFFF"/>
        </w:rPr>
        <w:t>кже в муниципальное образование.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252625"/>
          <w:sz w:val="26"/>
          <w:szCs w:val="26"/>
          <w:lang w:eastAsia="ru-RU"/>
        </w:rPr>
      </w:pPr>
      <w:r w:rsidRPr="00AF53EA">
        <w:rPr>
          <w:rFonts w:ascii="Times New Roman" w:hAnsi="Times New Roman"/>
          <w:sz w:val="26"/>
          <w:szCs w:val="26"/>
        </w:rPr>
        <w:t xml:space="preserve">«Мои объекты недвижимости» – предназначен для </w:t>
      </w:r>
      <w:r w:rsidRPr="00AF53EA">
        <w:rPr>
          <w:rFonts w:ascii="Times New Roman" w:eastAsia="Times New Roman" w:hAnsi="Times New Roman"/>
          <w:color w:val="252625"/>
          <w:sz w:val="26"/>
          <w:szCs w:val="26"/>
          <w:lang w:eastAsia="ru-RU"/>
        </w:rPr>
        <w:t>предоставления информации по принадлежащим собственнику объектам недвижимости, отслеживания изменений по объектам на различных территориях, а также для создания публичных предложений о продаже или аренде объектов недвижимости;</w:t>
      </w:r>
    </w:p>
    <w:p w:rsidR="00B63753" w:rsidRPr="00AF53EA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F53EA">
        <w:rPr>
          <w:rFonts w:ascii="Times New Roman" w:hAnsi="Times New Roman"/>
          <w:sz w:val="26"/>
          <w:szCs w:val="26"/>
        </w:rPr>
        <w:t xml:space="preserve">«Индивидуальное жилищное строительство» – сервис для подготовки графических материалов, необходимых для подачи уведомлений о строительстве/реконструкции индивидуальных и садовых домов с возможностью </w:t>
      </w:r>
      <w:proofErr w:type="spellStart"/>
      <w:r w:rsidRPr="00AF53EA">
        <w:rPr>
          <w:rFonts w:ascii="Times New Roman" w:hAnsi="Times New Roman"/>
          <w:sz w:val="26"/>
          <w:szCs w:val="26"/>
        </w:rPr>
        <w:t>отрисовки</w:t>
      </w:r>
      <w:proofErr w:type="spellEnd"/>
      <w:r w:rsidRPr="00AF53EA">
        <w:rPr>
          <w:rFonts w:ascii="Times New Roman" w:hAnsi="Times New Roman"/>
          <w:sz w:val="26"/>
          <w:szCs w:val="26"/>
        </w:rPr>
        <w:t xml:space="preserve"> схемы расположен</w:t>
      </w:r>
      <w:r w:rsidR="002A752D" w:rsidRPr="00AF53EA">
        <w:rPr>
          <w:rFonts w:ascii="Times New Roman" w:hAnsi="Times New Roman"/>
          <w:sz w:val="26"/>
          <w:szCs w:val="26"/>
        </w:rPr>
        <w:t>ия объекта на земельном участке.</w:t>
      </w:r>
    </w:p>
    <w:p w:rsidR="00B63753" w:rsidRPr="002A7476" w:rsidRDefault="00B63753" w:rsidP="00B637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F53EA">
        <w:rPr>
          <w:rFonts w:ascii="Times New Roman" w:hAnsi="Times New Roman"/>
          <w:sz w:val="26"/>
          <w:szCs w:val="26"/>
        </w:rPr>
        <w:t xml:space="preserve">«Помощник изыскателя» – предназначен для проектных и строительных организаций, собственников недвижимости и непосредственно геодезистов, геологов, экологов и </w:t>
      </w:r>
      <w:proofErr w:type="spellStart"/>
      <w:r w:rsidRPr="00AF53EA">
        <w:rPr>
          <w:rFonts w:ascii="Times New Roman" w:hAnsi="Times New Roman"/>
          <w:sz w:val="26"/>
          <w:szCs w:val="26"/>
        </w:rPr>
        <w:t>гидрометеорологов</w:t>
      </w:r>
      <w:proofErr w:type="spellEnd"/>
      <w:r w:rsidRPr="00AF53EA">
        <w:rPr>
          <w:rFonts w:ascii="Times New Roman" w:hAnsi="Times New Roman"/>
          <w:sz w:val="26"/>
          <w:szCs w:val="26"/>
        </w:rPr>
        <w:t>. Сервис предусматривает единую точку входа для получения сведений и документов, необходимых при проведении изыскательских работ.</w:t>
      </w:r>
    </w:p>
    <w:p w:rsidR="00097713" w:rsidRDefault="00097713"/>
    <w:sectPr w:rsidR="00097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DD"/>
    <w:rsid w:val="00097713"/>
    <w:rsid w:val="00104DFA"/>
    <w:rsid w:val="001A0A6A"/>
    <w:rsid w:val="00242FDD"/>
    <w:rsid w:val="002A752D"/>
    <w:rsid w:val="003307D1"/>
    <w:rsid w:val="007E1812"/>
    <w:rsid w:val="00812989"/>
    <w:rsid w:val="009B06A7"/>
    <w:rsid w:val="00AF53EA"/>
    <w:rsid w:val="00B6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6D23"/>
  <w15:chartTrackingRefBased/>
  <w15:docId w15:val="{DB84881B-F2F0-4419-8909-7D56F6E4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753"/>
    <w:pPr>
      <w:suppressAutoHyphens/>
      <w:spacing w:line="257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37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spd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9</cp:revision>
  <dcterms:created xsi:type="dcterms:W3CDTF">2026-09-11T08:08:00Z</dcterms:created>
  <dcterms:modified xsi:type="dcterms:W3CDTF">2026-09-22T09:02:00Z</dcterms:modified>
</cp:coreProperties>
</file>