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347" w:rsidRDefault="00FF1347" w:rsidP="00FF1347">
      <w:pPr>
        <w:spacing w:after="0" w:line="240" w:lineRule="auto"/>
        <w:ind w:firstLine="284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:rsidR="00BC0CE3" w:rsidRPr="005B1620" w:rsidRDefault="00881D7A" w:rsidP="00BC0CE3">
      <w:pPr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BC0CE3" w:rsidRPr="005B1620" w:rsidRDefault="00881D7A" w:rsidP="00BC0C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РОСТОВСКАЯ ОБЛАСТЬ АЗОВСКИЙ РАЙОН</w:t>
      </w:r>
    </w:p>
    <w:p w:rsidR="00BC0CE3" w:rsidRPr="005B1620" w:rsidRDefault="00881D7A" w:rsidP="00BC0C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BC0CE3" w:rsidRPr="005B1620" w:rsidRDefault="00881D7A" w:rsidP="00BC0C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«КУГЕЙСКОЕ СЕЛЬСКОЕ ПОСЕЛЕНИЕ»</w:t>
      </w:r>
    </w:p>
    <w:p w:rsidR="00BC0CE3" w:rsidRPr="005B1620" w:rsidRDefault="00881D7A" w:rsidP="00BC0C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АДМИНИСТРАЦИЯ КУГЕЙСКОГО СЕЛЬСКОГО ПОСЕЛЕНИЯ</w:t>
      </w:r>
    </w:p>
    <w:p w:rsidR="00BC0CE3" w:rsidRPr="00D91B4C" w:rsidRDefault="00BC0CE3" w:rsidP="00BC0CE3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C0CE3" w:rsidRPr="00D91B4C" w:rsidRDefault="00881D7A" w:rsidP="00BC0CE3">
      <w:pPr>
        <w:spacing w:after="200"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D91B4C">
        <w:rPr>
          <w:rFonts w:ascii="Times New Roman" w:hAnsi="Times New Roman"/>
          <w:b/>
          <w:sz w:val="28"/>
          <w:szCs w:val="28"/>
        </w:rPr>
        <w:t>ПОСТАНОВЛЕНИЕ</w:t>
      </w:r>
    </w:p>
    <w:p w:rsidR="00BC0CE3" w:rsidRPr="00A357AD" w:rsidRDefault="00BC0CE3" w:rsidP="00BC0CE3">
      <w:pPr>
        <w:spacing w:after="200" w:line="276" w:lineRule="auto"/>
        <w:ind w:left="284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>10.07.2026</w:t>
      </w:r>
      <w:r w:rsidR="00881D7A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881D7A" w:rsidRPr="00A357AD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 127</w:t>
      </w:r>
      <w:r w:rsidR="00881D7A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881D7A" w:rsidRPr="00A357AD">
        <w:rPr>
          <w:rFonts w:ascii="Times New Roman" w:hAnsi="Times New Roman"/>
          <w:sz w:val="28"/>
          <w:szCs w:val="28"/>
        </w:rPr>
        <w:t>с. Кугей</w:t>
      </w:r>
    </w:p>
    <w:p w:rsidR="00BC0CE3" w:rsidRPr="00D91B4C" w:rsidRDefault="00881D7A" w:rsidP="00BC0CE3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91B4C">
        <w:rPr>
          <w:rFonts w:ascii="Times New Roman" w:hAnsi="Times New Roman"/>
          <w:sz w:val="28"/>
          <w:szCs w:val="28"/>
        </w:rPr>
        <w:t xml:space="preserve"> утверждении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D91B4C">
        <w:rPr>
          <w:rFonts w:ascii="Times New Roman" w:hAnsi="Times New Roman"/>
          <w:sz w:val="28"/>
          <w:szCs w:val="28"/>
        </w:rPr>
        <w:t xml:space="preserve"> отчета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ходе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>работ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 по реализации</w:t>
      </w:r>
    </w:p>
    <w:p w:rsidR="00BC0CE3" w:rsidRDefault="00881D7A" w:rsidP="00BC0CE3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D91B4C">
        <w:rPr>
          <w:rFonts w:ascii="Times New Roman" w:hAnsi="Times New Roman"/>
          <w:sz w:val="28"/>
          <w:szCs w:val="28"/>
        </w:rPr>
        <w:t>униципальной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91B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программы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D91B4C">
        <w:rPr>
          <w:rFonts w:ascii="Times New Roman" w:hAnsi="Times New Roman"/>
          <w:sz w:val="28"/>
          <w:szCs w:val="28"/>
        </w:rPr>
        <w:t>Кугейского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D91B4C">
        <w:rPr>
          <w:rFonts w:ascii="Times New Roman" w:hAnsi="Times New Roman"/>
          <w:sz w:val="28"/>
          <w:szCs w:val="28"/>
        </w:rPr>
        <w:t xml:space="preserve">сельского </w:t>
      </w:r>
    </w:p>
    <w:p w:rsidR="00BC0CE3" w:rsidRPr="00D96045" w:rsidRDefault="00881D7A" w:rsidP="00BC0CE3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поселения «</w:t>
      </w:r>
      <w:r>
        <w:rPr>
          <w:rFonts w:ascii="Times New Roman" w:hAnsi="Times New Roman"/>
          <w:kern w:val="1"/>
          <w:sz w:val="28"/>
          <w:szCs w:val="28"/>
        </w:rPr>
        <w:t xml:space="preserve">Комплексное развитие систем коммунальной </w:t>
      </w:r>
    </w:p>
    <w:p w:rsidR="00BC0CE3" w:rsidRPr="00FE04DB" w:rsidRDefault="00881D7A" w:rsidP="00BC0CE3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kern w:val="1"/>
          <w:sz w:val="28"/>
          <w:szCs w:val="28"/>
        </w:rPr>
        <w:t>инфраструктуры</w:t>
      </w:r>
      <w:r w:rsidRPr="00D91B4C">
        <w:rPr>
          <w:rFonts w:ascii="Times New Roman" w:eastAsia="Times New Roman" w:hAnsi="Times New Roman"/>
          <w:sz w:val="28"/>
          <w:szCs w:val="28"/>
        </w:rPr>
        <w:t xml:space="preserve">»  </w:t>
      </w:r>
      <w:r>
        <w:rPr>
          <w:rFonts w:ascii="Times New Roman" w:hAnsi="Times New Roman"/>
          <w:sz w:val="28"/>
          <w:szCs w:val="28"/>
        </w:rPr>
        <w:t xml:space="preserve">за 1-е </w:t>
      </w:r>
      <w:r w:rsidR="00BC0CE3">
        <w:rPr>
          <w:rFonts w:ascii="Times New Roman" w:hAnsi="Times New Roman"/>
          <w:sz w:val="28"/>
          <w:szCs w:val="28"/>
        </w:rPr>
        <w:t>полугодие 2026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BC0CE3" w:rsidRDefault="00BC0CE3" w:rsidP="00BC0CE3">
      <w:pPr>
        <w:spacing w:after="24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BC0CE3" w:rsidRPr="000C770C" w:rsidRDefault="00881D7A" w:rsidP="00BC0CE3">
      <w:pPr>
        <w:spacing w:after="24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C770C">
        <w:rPr>
          <w:rFonts w:ascii="Times New Roman" w:hAnsi="Times New Roman"/>
          <w:sz w:val="28"/>
          <w:szCs w:val="28"/>
        </w:rPr>
        <w:t xml:space="preserve">В соответствии с постановлением администрации </w:t>
      </w:r>
      <w:r>
        <w:rPr>
          <w:rFonts w:ascii="Times New Roman" w:hAnsi="Times New Roman"/>
          <w:sz w:val="28"/>
          <w:szCs w:val="28"/>
        </w:rPr>
        <w:t>Кугейского сельского поселения</w:t>
      </w:r>
      <w:r w:rsidRPr="000C770C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16.10.2024</w:t>
      </w:r>
      <w:r w:rsidRPr="000C770C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126</w:t>
      </w:r>
      <w:r w:rsidRPr="000C770C">
        <w:rPr>
          <w:rFonts w:ascii="Times New Roman" w:hAnsi="Times New Roman"/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Кугейского сельского поселения»,</w:t>
      </w:r>
    </w:p>
    <w:p w:rsidR="00BC0CE3" w:rsidRDefault="00BC0CE3" w:rsidP="00BC0CE3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C0CE3" w:rsidRPr="00D91B4C" w:rsidRDefault="00881D7A" w:rsidP="00BC0CE3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ПОСТАНОВЛЯЮ:</w:t>
      </w:r>
    </w:p>
    <w:p w:rsidR="00BC0CE3" w:rsidRPr="00D96045" w:rsidRDefault="00881D7A" w:rsidP="00BC0CE3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1. Утвердить отчет о ходе ра</w:t>
      </w:r>
      <w:r>
        <w:rPr>
          <w:rFonts w:ascii="Times New Roman" w:hAnsi="Times New Roman"/>
          <w:sz w:val="28"/>
          <w:szCs w:val="28"/>
        </w:rPr>
        <w:t xml:space="preserve">бот по реализации муниципальной </w:t>
      </w:r>
      <w:r w:rsidRPr="00D91B4C">
        <w:rPr>
          <w:rFonts w:ascii="Times New Roman" w:hAnsi="Times New Roman"/>
          <w:sz w:val="28"/>
          <w:szCs w:val="28"/>
        </w:rPr>
        <w:t xml:space="preserve">программы Кугейского сельского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поселения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D91B4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kern w:val="1"/>
          <w:sz w:val="28"/>
          <w:szCs w:val="28"/>
        </w:rPr>
        <w:t xml:space="preserve">Комплексное  развитие систем коммунальной </w:t>
      </w:r>
    </w:p>
    <w:p w:rsidR="00BC0CE3" w:rsidRPr="00D91B4C" w:rsidRDefault="00881D7A" w:rsidP="00BC0C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kern w:val="1"/>
          <w:sz w:val="28"/>
          <w:szCs w:val="28"/>
        </w:rPr>
        <w:t>инфраструктуры</w:t>
      </w:r>
      <w:r>
        <w:rPr>
          <w:rFonts w:ascii="Times New Roman" w:eastAsia="Times New Roman" w:hAnsi="Times New Roman"/>
          <w:sz w:val="28"/>
          <w:szCs w:val="28"/>
        </w:rPr>
        <w:t xml:space="preserve">» </w:t>
      </w:r>
      <w:r w:rsidRPr="00D91B4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 xml:space="preserve">1-е полугодие </w:t>
      </w:r>
      <w:r w:rsidRPr="00D91B4C">
        <w:rPr>
          <w:rFonts w:ascii="Times New Roman" w:hAnsi="Times New Roman"/>
          <w:sz w:val="28"/>
          <w:szCs w:val="28"/>
        </w:rPr>
        <w:t>20</w:t>
      </w:r>
      <w:r w:rsidR="00BC0CE3"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 xml:space="preserve"> год</w:t>
      </w:r>
      <w:r w:rsidRPr="00D91B4C">
        <w:rPr>
          <w:rFonts w:ascii="Times New Roman" w:hAnsi="Times New Roman"/>
          <w:sz w:val="28"/>
          <w:szCs w:val="28"/>
        </w:rPr>
        <w:t xml:space="preserve"> согласно приложению к настоящему постановлению.</w:t>
      </w:r>
    </w:p>
    <w:p w:rsidR="00BC0CE3" w:rsidRPr="00D91B4C" w:rsidRDefault="00881D7A" w:rsidP="00BC0CE3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2. Настоящее постановление подлежит размещению на официальном сайте администрации Кугейского сельского поселения.</w:t>
      </w:r>
    </w:p>
    <w:p w:rsidR="00BC0CE3" w:rsidRPr="00D91B4C" w:rsidRDefault="00881D7A" w:rsidP="00BC0CE3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:rsidR="00BC0CE3" w:rsidRPr="00D91B4C" w:rsidRDefault="00BC0CE3" w:rsidP="00BC0CE3">
      <w:pPr>
        <w:spacing w:after="20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0CE3" w:rsidRPr="00D91B4C" w:rsidRDefault="00BC0CE3" w:rsidP="00BC0C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0CE3" w:rsidRPr="00D91B4C" w:rsidRDefault="00BC0CE3" w:rsidP="00BC0C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0CE3" w:rsidRPr="00D91B4C" w:rsidRDefault="00BC0CE3" w:rsidP="00BC0C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0CE3" w:rsidRPr="00D91B4C" w:rsidRDefault="00881D7A" w:rsidP="00BC0C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D91B4C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BC0CE3" w:rsidRPr="00D91B4C" w:rsidRDefault="00881D7A" w:rsidP="00BC0C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 xml:space="preserve">Кугейского сельского поселения                                               </w:t>
      </w:r>
      <w:r>
        <w:rPr>
          <w:rFonts w:ascii="Times New Roman" w:hAnsi="Times New Roman"/>
          <w:sz w:val="28"/>
          <w:szCs w:val="28"/>
        </w:rPr>
        <w:t>Н.О. Шаповалова</w:t>
      </w:r>
    </w:p>
    <w:p w:rsidR="00BC0CE3" w:rsidRPr="00D91B4C" w:rsidRDefault="00BC0CE3" w:rsidP="00BC0CE3">
      <w:pPr>
        <w:spacing w:after="200" w:line="240" w:lineRule="auto"/>
        <w:rPr>
          <w:rFonts w:eastAsia="Times New Roman"/>
        </w:rPr>
      </w:pPr>
    </w:p>
    <w:p w:rsidR="00BC0CE3" w:rsidRPr="00D91B4C" w:rsidRDefault="00BC0CE3" w:rsidP="00BC0CE3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31586A" w:rsidRDefault="00FF1347" w:rsidP="00FF1347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Проект подготовил:</w:t>
      </w:r>
    </w:p>
    <w:p w:rsidR="00FF1347" w:rsidRDefault="00FF1347" w:rsidP="00FF1347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Ведущий специалист администрации </w:t>
      </w:r>
    </w:p>
    <w:p w:rsidR="00FF1347" w:rsidRDefault="00FF1347" w:rsidP="00FF1347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Кугейского сельского поселения</w:t>
      </w:r>
    </w:p>
    <w:p w:rsidR="00FF1347" w:rsidRDefault="00FF1347" w:rsidP="00FF1347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Сторожок Анастасия Павловна</w:t>
      </w:r>
    </w:p>
    <w:p w:rsidR="0031586A" w:rsidRDefault="00FF1347" w:rsidP="00FF1347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3-08-36</w:t>
      </w:r>
    </w:p>
    <w:p w:rsidR="00BC0CE3" w:rsidRPr="00D91B4C" w:rsidRDefault="00881D7A" w:rsidP="00BC0CE3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4"/>
          <w:szCs w:val="24"/>
        </w:rPr>
        <w:lastRenderedPageBreak/>
        <w:t>Приложение к постановлению</w:t>
      </w:r>
    </w:p>
    <w:p w:rsidR="00BC0CE3" w:rsidRPr="00D91B4C" w:rsidRDefault="00881D7A" w:rsidP="00BC0CE3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91B4C">
        <w:rPr>
          <w:rFonts w:ascii="Times New Roman" w:eastAsia="Times New Roman" w:hAnsi="Times New Roman"/>
          <w:sz w:val="24"/>
          <w:szCs w:val="24"/>
        </w:rPr>
        <w:t>администрации Кугейского</w:t>
      </w:r>
    </w:p>
    <w:p w:rsidR="00BC0CE3" w:rsidRPr="00D91B4C" w:rsidRDefault="00881D7A" w:rsidP="00BC0CE3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91B4C">
        <w:rPr>
          <w:rFonts w:ascii="Times New Roman" w:eastAsia="Times New Roman" w:hAnsi="Times New Roman"/>
          <w:sz w:val="24"/>
          <w:szCs w:val="24"/>
        </w:rPr>
        <w:t>сельского поселения</w:t>
      </w:r>
    </w:p>
    <w:p w:rsidR="00BC0CE3" w:rsidRPr="00D91B4C" w:rsidRDefault="00881D7A" w:rsidP="00BC0CE3">
      <w:pPr>
        <w:spacing w:after="20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A4EB2">
        <w:rPr>
          <w:rFonts w:ascii="Times New Roman" w:eastAsia="Times New Roman" w:hAnsi="Times New Roman"/>
          <w:sz w:val="24"/>
          <w:szCs w:val="24"/>
        </w:rPr>
        <w:t xml:space="preserve">от </w:t>
      </w:r>
      <w:r w:rsidR="00FF1347">
        <w:rPr>
          <w:rFonts w:ascii="Times New Roman" w:eastAsia="Times New Roman" w:hAnsi="Times New Roman"/>
          <w:sz w:val="24"/>
          <w:szCs w:val="24"/>
        </w:rPr>
        <w:t>________</w:t>
      </w:r>
      <w:r w:rsidRPr="00DA4EB2">
        <w:rPr>
          <w:rFonts w:ascii="Times New Roman" w:eastAsia="Times New Roman" w:hAnsi="Times New Roman"/>
          <w:sz w:val="24"/>
          <w:szCs w:val="24"/>
        </w:rPr>
        <w:t xml:space="preserve"> № </w:t>
      </w:r>
      <w:r w:rsidR="00FF1347">
        <w:rPr>
          <w:rFonts w:ascii="Times New Roman" w:eastAsia="Times New Roman" w:hAnsi="Times New Roman"/>
          <w:sz w:val="24"/>
          <w:szCs w:val="24"/>
        </w:rPr>
        <w:t>___</w:t>
      </w:r>
    </w:p>
    <w:p w:rsidR="00BC0CE3" w:rsidRPr="00D91B4C" w:rsidRDefault="00BC0CE3" w:rsidP="00BC0CE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C0CE3" w:rsidRPr="00D91B4C" w:rsidRDefault="00BC0CE3" w:rsidP="00BC0CE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C0CE3" w:rsidRDefault="00BC0CE3" w:rsidP="00BC0CE3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C0CE3" w:rsidRPr="00D91B4C" w:rsidRDefault="00881D7A" w:rsidP="00BC0CE3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>Отчет</w:t>
      </w:r>
    </w:p>
    <w:p w:rsidR="00BC0CE3" w:rsidRPr="00D91B4C" w:rsidRDefault="00881D7A" w:rsidP="00BC0CE3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>о реализации муниципальной программы Кугейского сельского поселения</w:t>
      </w:r>
    </w:p>
    <w:p w:rsidR="00BC0CE3" w:rsidRDefault="00881D7A" w:rsidP="00BC0CE3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kern w:val="1"/>
          <w:sz w:val="28"/>
          <w:szCs w:val="28"/>
        </w:rPr>
        <w:t>Комплексное развитие систем коммунальной инфраструктуры</w:t>
      </w:r>
      <w:r w:rsidRPr="00D91B4C">
        <w:rPr>
          <w:rFonts w:ascii="Times New Roman" w:eastAsia="Times New Roman" w:hAnsi="Times New Roman"/>
          <w:sz w:val="28"/>
          <w:szCs w:val="28"/>
        </w:rPr>
        <w:t>»</w:t>
      </w:r>
    </w:p>
    <w:p w:rsidR="00BC0CE3" w:rsidRPr="00D96045" w:rsidRDefault="00881D7A" w:rsidP="00BC0CE3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>за</w:t>
      </w:r>
      <w:r>
        <w:rPr>
          <w:rFonts w:ascii="Times New Roman" w:eastAsia="Times New Roman" w:hAnsi="Times New Roman"/>
          <w:sz w:val="28"/>
          <w:szCs w:val="28"/>
        </w:rPr>
        <w:t xml:space="preserve"> 1-е полугодие</w:t>
      </w:r>
      <w:r w:rsidRPr="00D91B4C">
        <w:rPr>
          <w:rFonts w:ascii="Times New Roman" w:eastAsia="Times New Roman" w:hAnsi="Times New Roman"/>
          <w:sz w:val="28"/>
          <w:szCs w:val="28"/>
        </w:rPr>
        <w:t xml:space="preserve"> 20</w:t>
      </w:r>
      <w:r w:rsidR="00BC0CE3">
        <w:rPr>
          <w:rFonts w:ascii="Times New Roman" w:eastAsia="Times New Roman" w:hAnsi="Times New Roman"/>
          <w:sz w:val="28"/>
          <w:szCs w:val="28"/>
        </w:rPr>
        <w:t>26</w:t>
      </w:r>
      <w:r w:rsidRPr="00D91B4C">
        <w:rPr>
          <w:rFonts w:ascii="Times New Roman" w:eastAsia="Times New Roman" w:hAnsi="Times New Roman"/>
          <w:sz w:val="28"/>
          <w:szCs w:val="28"/>
        </w:rPr>
        <w:t xml:space="preserve"> год</w:t>
      </w:r>
      <w:r>
        <w:rPr>
          <w:rFonts w:ascii="Times New Roman" w:eastAsia="Times New Roman" w:hAnsi="Times New Roman"/>
          <w:sz w:val="28"/>
          <w:szCs w:val="28"/>
        </w:rPr>
        <w:t>а</w:t>
      </w:r>
    </w:p>
    <w:p w:rsidR="00BC0CE3" w:rsidRPr="00A52F11" w:rsidRDefault="00BC0CE3" w:rsidP="00BC0CE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C0CE3" w:rsidRPr="00A52F11" w:rsidRDefault="00881D7A" w:rsidP="00BC0C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</w:t>
      </w:r>
      <w:r w:rsidRPr="00DD3F84">
        <w:rPr>
          <w:rFonts w:ascii="Times New Roman" w:hAnsi="Times New Roman"/>
          <w:sz w:val="28"/>
          <w:szCs w:val="28"/>
        </w:rPr>
        <w:t xml:space="preserve"> программа </w:t>
      </w:r>
      <w:r>
        <w:rPr>
          <w:rFonts w:ascii="Times New Roman" w:hAnsi="Times New Roman"/>
          <w:sz w:val="28"/>
          <w:szCs w:val="28"/>
        </w:rPr>
        <w:t>Кугейского</w:t>
      </w:r>
      <w:r w:rsidRPr="00A52F11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7EB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kern w:val="1"/>
          <w:sz w:val="28"/>
          <w:szCs w:val="28"/>
        </w:rPr>
        <w:t>Комплексное развитие систем коммунальной инфраструктуры</w:t>
      </w:r>
      <w:r w:rsidRPr="00697EB9">
        <w:rPr>
          <w:rFonts w:ascii="Times New Roman" w:hAnsi="Times New Roman"/>
          <w:sz w:val="28"/>
          <w:szCs w:val="28"/>
        </w:rPr>
        <w:t xml:space="preserve">» </w:t>
      </w:r>
      <w:r w:rsidRPr="00DD3F84">
        <w:rPr>
          <w:rFonts w:ascii="Times New Roman" w:hAnsi="Times New Roman"/>
          <w:sz w:val="28"/>
          <w:szCs w:val="28"/>
        </w:rPr>
        <w:t xml:space="preserve">(далее – </w:t>
      </w:r>
      <w:r>
        <w:rPr>
          <w:rFonts w:ascii="Times New Roman" w:hAnsi="Times New Roman"/>
          <w:sz w:val="28"/>
          <w:szCs w:val="28"/>
        </w:rPr>
        <w:t>муниципальная</w:t>
      </w:r>
      <w:r w:rsidRPr="00DD3F84">
        <w:rPr>
          <w:rFonts w:ascii="Times New Roman" w:hAnsi="Times New Roman"/>
          <w:sz w:val="28"/>
          <w:szCs w:val="28"/>
        </w:rPr>
        <w:t xml:space="preserve"> программа) утверждена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3F84">
        <w:rPr>
          <w:rFonts w:ascii="Times New Roman" w:hAnsi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/>
          <w:sz w:val="28"/>
          <w:szCs w:val="28"/>
        </w:rPr>
        <w:t xml:space="preserve">Администрации Кугейского </w:t>
      </w:r>
      <w:r w:rsidRPr="00A52F11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от 31.03.2025  № 65 </w:t>
      </w:r>
      <w:r w:rsidRPr="00DD3F84">
        <w:rPr>
          <w:rFonts w:ascii="Times New Roman" w:hAnsi="Times New Roman"/>
          <w:sz w:val="28"/>
          <w:szCs w:val="28"/>
        </w:rPr>
        <w:t>.</w:t>
      </w:r>
      <w:r w:rsidRPr="00DD3F84">
        <w:rPr>
          <w:rFonts w:ascii="Times New Roman" w:eastAsia="Batang" w:hAnsi="Times New Roman"/>
          <w:sz w:val="28"/>
          <w:szCs w:val="28"/>
          <w:lang w:eastAsia="ko-KR"/>
        </w:rPr>
        <w:tab/>
      </w:r>
      <w:r w:rsidRPr="00DD3F84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3F84">
        <w:rPr>
          <w:rFonts w:ascii="Times New Roman" w:hAnsi="Times New Roman"/>
          <w:sz w:val="28"/>
          <w:szCs w:val="28"/>
        </w:rPr>
        <w:t xml:space="preserve">реализацию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DD3F84">
        <w:rPr>
          <w:rFonts w:ascii="Times New Roman" w:hAnsi="Times New Roman"/>
          <w:sz w:val="28"/>
          <w:szCs w:val="28"/>
        </w:rPr>
        <w:t xml:space="preserve">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3F84">
        <w:rPr>
          <w:rFonts w:ascii="Times New Roman" w:hAnsi="Times New Roman"/>
          <w:sz w:val="28"/>
          <w:szCs w:val="28"/>
        </w:rPr>
        <w:t>в 202</w:t>
      </w:r>
      <w:r w:rsidR="00BC0CE3">
        <w:rPr>
          <w:rFonts w:ascii="Times New Roman" w:hAnsi="Times New Roman"/>
          <w:sz w:val="28"/>
          <w:szCs w:val="28"/>
        </w:rPr>
        <w:t>6</w:t>
      </w:r>
      <w:r w:rsidRPr="00DD3F84">
        <w:rPr>
          <w:rFonts w:ascii="Times New Roman" w:hAnsi="Times New Roman"/>
          <w:sz w:val="28"/>
          <w:szCs w:val="28"/>
        </w:rPr>
        <w:t xml:space="preserve"> году предусмотрено </w:t>
      </w:r>
      <w:r w:rsidR="00BC0CE3">
        <w:rPr>
          <w:rFonts w:ascii="Times New Roman" w:hAnsi="Times New Roman"/>
          <w:sz w:val="28"/>
          <w:szCs w:val="28"/>
        </w:rPr>
        <w:t>469,2</w:t>
      </w:r>
      <w:r w:rsidRPr="00DD3F84">
        <w:rPr>
          <w:rFonts w:ascii="Times New Roman" w:hAnsi="Times New Roman"/>
          <w:sz w:val="28"/>
          <w:szCs w:val="28"/>
        </w:rPr>
        <w:t xml:space="preserve"> тыс. рублей, сводной бюджетной росписью – </w:t>
      </w:r>
      <w:r w:rsidR="00BC0CE3">
        <w:rPr>
          <w:rFonts w:ascii="Times New Roman" w:hAnsi="Times New Roman"/>
          <w:sz w:val="28"/>
          <w:szCs w:val="28"/>
        </w:rPr>
        <w:t>469,2</w:t>
      </w:r>
      <w:r w:rsidRPr="00DD3F84">
        <w:rPr>
          <w:rFonts w:ascii="Times New Roman" w:hAnsi="Times New Roman"/>
          <w:sz w:val="28"/>
          <w:szCs w:val="28"/>
        </w:rPr>
        <w:t xml:space="preserve"> тыс. рублей. </w:t>
      </w:r>
      <w:r w:rsidRPr="00DD3F84">
        <w:rPr>
          <w:rFonts w:ascii="Times New Roman" w:hAnsi="Times New Roman"/>
          <w:sz w:val="28"/>
          <w:szCs w:val="28"/>
          <w:shd w:val="clear" w:color="auto" w:fill="FFFFFF"/>
        </w:rPr>
        <w:t xml:space="preserve">Фактическое освоение средств </w:t>
      </w:r>
      <w:r w:rsidRPr="00697EB9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6</w:t>
      </w:r>
      <w:r w:rsidRPr="00BC1C94">
        <w:rPr>
          <w:rFonts w:ascii="Times New Roman" w:hAnsi="Times New Roman"/>
          <w:sz w:val="28"/>
          <w:szCs w:val="28"/>
        </w:rPr>
        <w:t xml:space="preserve"> месяцев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3F84">
        <w:rPr>
          <w:rFonts w:ascii="Times New Roman" w:hAnsi="Times New Roman"/>
          <w:sz w:val="28"/>
          <w:szCs w:val="28"/>
          <w:shd w:val="clear" w:color="auto" w:fill="FFFFFF"/>
        </w:rPr>
        <w:t>202</w:t>
      </w:r>
      <w:r w:rsidR="00BC0CE3">
        <w:rPr>
          <w:rFonts w:ascii="Times New Roman" w:hAnsi="Times New Roman"/>
          <w:sz w:val="28"/>
          <w:szCs w:val="28"/>
          <w:shd w:val="clear" w:color="auto" w:fill="FFFFFF"/>
        </w:rPr>
        <w:t>6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D3F84">
        <w:rPr>
          <w:rFonts w:ascii="Times New Roman" w:hAnsi="Times New Roman"/>
          <w:sz w:val="28"/>
          <w:szCs w:val="28"/>
          <w:shd w:val="clear" w:color="auto" w:fill="FFFFFF"/>
        </w:rPr>
        <w:t xml:space="preserve">года составило </w:t>
      </w:r>
      <w:r w:rsidR="00BC0CE3">
        <w:rPr>
          <w:rFonts w:ascii="Times New Roman" w:hAnsi="Times New Roman"/>
          <w:sz w:val="28"/>
          <w:szCs w:val="28"/>
          <w:shd w:val="clear" w:color="auto" w:fill="FFFFFF"/>
        </w:rPr>
        <w:t>201,3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D3F84">
        <w:rPr>
          <w:rFonts w:ascii="Times New Roman" w:hAnsi="Times New Roman"/>
          <w:sz w:val="28"/>
          <w:szCs w:val="28"/>
          <w:shd w:val="clear" w:color="auto" w:fill="FFFFFF"/>
        </w:rPr>
        <w:t>тыс. рублей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D3F84">
        <w:rPr>
          <w:rFonts w:ascii="Times New Roman" w:hAnsi="Times New Roman"/>
          <w:sz w:val="28"/>
          <w:szCs w:val="28"/>
          <w:shd w:val="clear" w:color="auto" w:fill="FFFFFF"/>
        </w:rPr>
        <w:t xml:space="preserve">или </w:t>
      </w:r>
      <w:r w:rsidR="00BC0CE3">
        <w:rPr>
          <w:rFonts w:ascii="Times New Roman" w:hAnsi="Times New Roman"/>
          <w:sz w:val="28"/>
          <w:szCs w:val="28"/>
          <w:shd w:val="clear" w:color="auto" w:fill="FFFFFF"/>
        </w:rPr>
        <w:t>42,9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процента</w:t>
      </w:r>
      <w:r w:rsidRPr="00A52F11">
        <w:rPr>
          <w:rFonts w:ascii="Times New Roman" w:hAnsi="Times New Roman"/>
          <w:sz w:val="28"/>
          <w:szCs w:val="28"/>
          <w:shd w:val="clear" w:color="auto" w:fill="FFFFFF"/>
        </w:rPr>
        <w:t xml:space="preserve"> от предусмотренного сводной бюджетной росписью объема</w:t>
      </w:r>
      <w:r w:rsidRPr="00A52F11">
        <w:rPr>
          <w:rFonts w:ascii="Times New Roman" w:hAnsi="Times New Roman"/>
          <w:sz w:val="28"/>
          <w:szCs w:val="28"/>
        </w:rPr>
        <w:t>.</w:t>
      </w:r>
    </w:p>
    <w:p w:rsidR="00BC0CE3" w:rsidRPr="00A52F11" w:rsidRDefault="00881D7A" w:rsidP="00BC0C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2F11">
        <w:rPr>
          <w:rFonts w:ascii="Times New Roman" w:hAnsi="Times New Roman"/>
          <w:sz w:val="28"/>
          <w:szCs w:val="28"/>
        </w:rPr>
        <w:t>Муниципальная программа включает в себя следующие структурные элементы:</w:t>
      </w:r>
    </w:p>
    <w:p w:rsidR="00BC0CE3" w:rsidRPr="00A52F11" w:rsidRDefault="00881D7A" w:rsidP="00BC0C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2F11">
        <w:rPr>
          <w:rFonts w:ascii="Times New Roman" w:hAnsi="Times New Roman"/>
          <w:sz w:val="28"/>
          <w:szCs w:val="28"/>
        </w:rPr>
        <w:t>Комплекс процессных мероприятий</w:t>
      </w:r>
      <w:r>
        <w:rPr>
          <w:rFonts w:ascii="Times New Roman" w:hAnsi="Times New Roman"/>
          <w:sz w:val="28"/>
          <w:szCs w:val="28"/>
        </w:rPr>
        <w:t xml:space="preserve"> 1</w:t>
      </w:r>
      <w:r w:rsidRPr="00A52F1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615F">
        <w:rPr>
          <w:rFonts w:ascii="Times New Roman" w:hAnsi="Times New Roman"/>
          <w:sz w:val="28"/>
          <w:szCs w:val="28"/>
        </w:rPr>
        <w:t xml:space="preserve">«Создание условий для обеспечения качественными коммунальными услугами </w:t>
      </w:r>
      <w:r>
        <w:rPr>
          <w:rFonts w:ascii="Times New Roman" w:hAnsi="Times New Roman"/>
          <w:sz w:val="28"/>
          <w:szCs w:val="28"/>
        </w:rPr>
        <w:t>населения Кугейского сельского поселения».</w:t>
      </w:r>
    </w:p>
    <w:p w:rsidR="00BC0CE3" w:rsidRPr="00142AD8" w:rsidRDefault="00881D7A" w:rsidP="00BC0C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20B22"/>
          <w:sz w:val="28"/>
          <w:szCs w:val="28"/>
        </w:rPr>
      </w:pPr>
      <w:r w:rsidRPr="00142AD8">
        <w:rPr>
          <w:rFonts w:ascii="Times New Roman" w:hAnsi="Times New Roman"/>
          <w:color w:val="020B22"/>
          <w:sz w:val="28"/>
          <w:szCs w:val="28"/>
        </w:rPr>
        <w:t>На реализацию комплекса процессных мероприятий 1 </w:t>
      </w:r>
      <w:r w:rsidRPr="00CD615F">
        <w:rPr>
          <w:rFonts w:ascii="Times New Roman" w:hAnsi="Times New Roman"/>
          <w:sz w:val="28"/>
          <w:szCs w:val="28"/>
        </w:rPr>
        <w:t xml:space="preserve">«Создание условий </w:t>
      </w:r>
      <w:r>
        <w:rPr>
          <w:rFonts w:ascii="Times New Roman" w:hAnsi="Times New Roman"/>
          <w:sz w:val="28"/>
          <w:szCs w:val="28"/>
        </w:rPr>
        <w:t xml:space="preserve">Кугейского сельского поселения» </w:t>
      </w:r>
      <w:r w:rsidR="002C76CB">
        <w:rPr>
          <w:rFonts w:ascii="Times New Roman" w:hAnsi="Times New Roman"/>
          <w:color w:val="020B22"/>
          <w:sz w:val="28"/>
          <w:szCs w:val="28"/>
        </w:rPr>
        <w:t>в 2026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году </w:t>
      </w:r>
      <w:r>
        <w:rPr>
          <w:rFonts w:ascii="Times New Roman" w:hAnsi="Times New Roman"/>
          <w:color w:val="020B22"/>
          <w:sz w:val="28"/>
          <w:szCs w:val="28"/>
        </w:rPr>
        <w:t>муниципал</w:t>
      </w:r>
      <w:r w:rsidR="002C76CB">
        <w:rPr>
          <w:rFonts w:ascii="Times New Roman" w:hAnsi="Times New Roman"/>
          <w:color w:val="020B22"/>
          <w:sz w:val="28"/>
          <w:szCs w:val="28"/>
        </w:rPr>
        <w:t>ьной программой предусмотрено 6,3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тыс. рублей, сводной бюджетной росписью – </w:t>
      </w:r>
      <w:r w:rsidR="002C76CB">
        <w:rPr>
          <w:rFonts w:ascii="Times New Roman" w:hAnsi="Times New Roman"/>
          <w:color w:val="020B22"/>
          <w:sz w:val="28"/>
          <w:szCs w:val="28"/>
        </w:rPr>
        <w:t>6,3</w:t>
      </w:r>
      <w:r>
        <w:rPr>
          <w:rFonts w:ascii="Times New Roman" w:hAnsi="Times New Roman"/>
          <w:color w:val="020B22"/>
          <w:sz w:val="28"/>
          <w:szCs w:val="28"/>
        </w:rPr>
        <w:t xml:space="preserve"> 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тыс. рублей. Фактическое освоение средств по итогам </w:t>
      </w:r>
      <w:r>
        <w:rPr>
          <w:rFonts w:ascii="Times New Roman" w:hAnsi="Times New Roman"/>
          <w:color w:val="020B22"/>
          <w:sz w:val="28"/>
          <w:szCs w:val="28"/>
        </w:rPr>
        <w:t>первого полугодия</w:t>
      </w:r>
      <w:r w:rsidR="002C76CB">
        <w:rPr>
          <w:rFonts w:ascii="Times New Roman" w:hAnsi="Times New Roman"/>
          <w:color w:val="020B22"/>
          <w:sz w:val="28"/>
          <w:szCs w:val="28"/>
        </w:rPr>
        <w:t xml:space="preserve"> 2026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 года </w:t>
      </w:r>
      <w:r w:rsidRPr="00F50A01">
        <w:rPr>
          <w:rFonts w:ascii="Times New Roman" w:hAnsi="Times New Roman"/>
          <w:sz w:val="28"/>
          <w:szCs w:val="28"/>
        </w:rPr>
        <w:t xml:space="preserve">составило </w:t>
      </w:r>
      <w:r>
        <w:rPr>
          <w:rFonts w:ascii="Times New Roman" w:hAnsi="Times New Roman"/>
          <w:sz w:val="28"/>
          <w:szCs w:val="28"/>
        </w:rPr>
        <w:t>2,</w:t>
      </w:r>
      <w:r w:rsidR="002C76CB">
        <w:rPr>
          <w:rFonts w:ascii="Times New Roman" w:hAnsi="Times New Roman"/>
          <w:sz w:val="28"/>
          <w:szCs w:val="28"/>
        </w:rPr>
        <w:t>2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тыс. рублей или </w:t>
      </w:r>
      <w:r w:rsidR="002C76CB">
        <w:rPr>
          <w:rFonts w:ascii="Times New Roman" w:hAnsi="Times New Roman"/>
          <w:color w:val="020B22"/>
          <w:sz w:val="28"/>
          <w:szCs w:val="28"/>
        </w:rPr>
        <w:t>34,9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процента.</w:t>
      </w:r>
    </w:p>
    <w:p w:rsidR="00BC0CE3" w:rsidRDefault="00881D7A" w:rsidP="00BC0C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20B22"/>
          <w:sz w:val="28"/>
          <w:szCs w:val="28"/>
        </w:rPr>
      </w:pPr>
      <w:r w:rsidRPr="00142AD8">
        <w:rPr>
          <w:rFonts w:ascii="Times New Roman" w:hAnsi="Times New Roman"/>
          <w:color w:val="020B22"/>
          <w:sz w:val="28"/>
          <w:szCs w:val="28"/>
        </w:rPr>
        <w:t xml:space="preserve">В рамках комплекса процессных мероприятий 1 </w:t>
      </w:r>
      <w:r w:rsidRPr="00CD615F">
        <w:rPr>
          <w:rFonts w:ascii="Times New Roman" w:hAnsi="Times New Roman"/>
          <w:sz w:val="28"/>
          <w:szCs w:val="28"/>
        </w:rPr>
        <w:t>«Создание условий для обеспечения качественными комм</w:t>
      </w:r>
      <w:r>
        <w:rPr>
          <w:rFonts w:ascii="Times New Roman" w:hAnsi="Times New Roman"/>
          <w:sz w:val="28"/>
          <w:szCs w:val="28"/>
        </w:rPr>
        <w:t xml:space="preserve">унальными услугами населения» </w:t>
      </w:r>
      <w:r w:rsidR="002C76CB">
        <w:rPr>
          <w:rFonts w:ascii="Times New Roman" w:hAnsi="Times New Roman"/>
          <w:color w:val="020B22"/>
          <w:sz w:val="28"/>
          <w:szCs w:val="28"/>
        </w:rPr>
        <w:t>в 2026</w:t>
      </w:r>
      <w:r>
        <w:rPr>
          <w:rFonts w:ascii="Times New Roman" w:hAnsi="Times New Roman"/>
          <w:color w:val="020B22"/>
          <w:sz w:val="28"/>
          <w:szCs w:val="28"/>
        </w:rPr>
        <w:t xml:space="preserve"> году предусмотрено 1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мероприяти</w:t>
      </w:r>
      <w:r>
        <w:rPr>
          <w:rFonts w:ascii="Times New Roman" w:hAnsi="Times New Roman"/>
          <w:color w:val="020B22"/>
          <w:sz w:val="28"/>
          <w:szCs w:val="28"/>
        </w:rPr>
        <w:t>е (результат), выполнение ко</w:t>
      </w:r>
      <w:r w:rsidR="002C76CB">
        <w:rPr>
          <w:rFonts w:ascii="Times New Roman" w:hAnsi="Times New Roman"/>
          <w:color w:val="020B22"/>
          <w:sz w:val="28"/>
          <w:szCs w:val="28"/>
        </w:rPr>
        <w:t>торого планируется до конца 2026</w:t>
      </w:r>
      <w:r>
        <w:rPr>
          <w:rFonts w:ascii="Times New Roman" w:hAnsi="Times New Roman"/>
          <w:color w:val="020B22"/>
          <w:sz w:val="28"/>
          <w:szCs w:val="28"/>
        </w:rPr>
        <w:t xml:space="preserve"> года</w:t>
      </w:r>
      <w:r w:rsidRPr="00142AD8">
        <w:rPr>
          <w:rFonts w:ascii="Times New Roman" w:hAnsi="Times New Roman"/>
          <w:color w:val="020B22"/>
          <w:sz w:val="28"/>
          <w:szCs w:val="28"/>
        </w:rPr>
        <w:t>.</w:t>
      </w:r>
    </w:p>
    <w:p w:rsidR="00BC0CE3" w:rsidRDefault="00881D7A" w:rsidP="00BC0C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05E3">
        <w:rPr>
          <w:rFonts w:ascii="Times New Roman" w:hAnsi="Times New Roman"/>
          <w:sz w:val="28"/>
          <w:szCs w:val="28"/>
        </w:rPr>
        <w:t xml:space="preserve">Достижение задач комплекса процессных мероприятий оценивается на основании </w:t>
      </w:r>
      <w:r>
        <w:rPr>
          <w:rFonts w:ascii="Times New Roman" w:hAnsi="Times New Roman"/>
          <w:sz w:val="28"/>
          <w:szCs w:val="28"/>
        </w:rPr>
        <w:t>1 контрольной точ</w:t>
      </w:r>
      <w:r w:rsidRPr="00DB05E3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и, д</w:t>
      </w:r>
      <w:r w:rsidRPr="00DB05E3">
        <w:rPr>
          <w:rFonts w:ascii="Times New Roman" w:hAnsi="Times New Roman"/>
          <w:sz w:val="28"/>
          <w:szCs w:val="28"/>
        </w:rPr>
        <w:t xml:space="preserve">остижение </w:t>
      </w:r>
      <w:r>
        <w:rPr>
          <w:rFonts w:ascii="Times New Roman" w:hAnsi="Times New Roman"/>
          <w:sz w:val="28"/>
          <w:szCs w:val="28"/>
        </w:rPr>
        <w:t xml:space="preserve">которой </w:t>
      </w:r>
      <w:r w:rsidRPr="00DB05E3">
        <w:rPr>
          <w:rFonts w:ascii="Times New Roman" w:hAnsi="Times New Roman"/>
          <w:sz w:val="28"/>
          <w:szCs w:val="28"/>
        </w:rPr>
        <w:t xml:space="preserve"> запланировано до конца года.</w:t>
      </w:r>
    </w:p>
    <w:p w:rsidR="00BC0CE3" w:rsidRPr="00A52F11" w:rsidRDefault="00881D7A" w:rsidP="00BC0C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2F11">
        <w:rPr>
          <w:rFonts w:ascii="Times New Roman" w:hAnsi="Times New Roman"/>
          <w:sz w:val="28"/>
          <w:szCs w:val="28"/>
        </w:rPr>
        <w:t>Комплекс процессных мероприятий</w:t>
      </w:r>
      <w:r>
        <w:rPr>
          <w:rFonts w:ascii="Times New Roman" w:hAnsi="Times New Roman"/>
          <w:sz w:val="28"/>
          <w:szCs w:val="28"/>
        </w:rPr>
        <w:t xml:space="preserve"> 2</w:t>
      </w:r>
      <w:r w:rsidRPr="00A52F1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615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Газоснабжение».</w:t>
      </w:r>
    </w:p>
    <w:p w:rsidR="00BC0CE3" w:rsidRPr="00142AD8" w:rsidRDefault="00881D7A" w:rsidP="00BC0C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20B22"/>
          <w:sz w:val="28"/>
          <w:szCs w:val="28"/>
        </w:rPr>
      </w:pPr>
      <w:r w:rsidRPr="00142AD8">
        <w:rPr>
          <w:rFonts w:ascii="Times New Roman" w:hAnsi="Times New Roman"/>
          <w:color w:val="020B22"/>
          <w:sz w:val="28"/>
          <w:szCs w:val="28"/>
        </w:rPr>
        <w:t>На реализацию комплекса</w:t>
      </w:r>
      <w:r>
        <w:rPr>
          <w:rFonts w:ascii="Times New Roman" w:hAnsi="Times New Roman"/>
          <w:color w:val="020B22"/>
          <w:sz w:val="28"/>
          <w:szCs w:val="28"/>
        </w:rPr>
        <w:t xml:space="preserve"> процессных мероприятий 2</w:t>
      </w:r>
      <w:r w:rsidRPr="00142AD8">
        <w:rPr>
          <w:rFonts w:ascii="Times New Roman" w:hAnsi="Times New Roman"/>
          <w:color w:val="020B22"/>
          <w:sz w:val="28"/>
          <w:szCs w:val="28"/>
        </w:rPr>
        <w:t> </w:t>
      </w:r>
      <w:r w:rsidRPr="00CD615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Газоснабжение» </w:t>
      </w:r>
      <w:r w:rsidR="002C76CB">
        <w:rPr>
          <w:rFonts w:ascii="Times New Roman" w:hAnsi="Times New Roman"/>
          <w:color w:val="020B22"/>
          <w:sz w:val="28"/>
          <w:szCs w:val="28"/>
        </w:rPr>
        <w:t>в 2026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году </w:t>
      </w:r>
      <w:r>
        <w:rPr>
          <w:rFonts w:ascii="Times New Roman" w:hAnsi="Times New Roman"/>
          <w:color w:val="020B22"/>
          <w:sz w:val="28"/>
          <w:szCs w:val="28"/>
        </w:rPr>
        <w:t xml:space="preserve">муниципальной программой предусмотрено </w:t>
      </w:r>
      <w:r w:rsidR="002C76CB">
        <w:rPr>
          <w:rFonts w:ascii="Times New Roman" w:hAnsi="Times New Roman"/>
          <w:color w:val="020B22"/>
          <w:sz w:val="28"/>
          <w:szCs w:val="28"/>
        </w:rPr>
        <w:t>462,9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тыс. рублей, сводной бюджетной росписью – </w:t>
      </w:r>
      <w:r w:rsidR="002C76CB">
        <w:rPr>
          <w:rFonts w:ascii="Times New Roman" w:hAnsi="Times New Roman"/>
          <w:color w:val="020B22"/>
          <w:sz w:val="28"/>
          <w:szCs w:val="28"/>
        </w:rPr>
        <w:t>462,9</w:t>
      </w:r>
      <w:r>
        <w:rPr>
          <w:rFonts w:ascii="Times New Roman" w:hAnsi="Times New Roman"/>
          <w:color w:val="020B22"/>
          <w:sz w:val="28"/>
          <w:szCs w:val="28"/>
        </w:rPr>
        <w:t xml:space="preserve"> 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тыс. рублей. Фактическое освоение средств по итогам </w:t>
      </w:r>
      <w:r>
        <w:rPr>
          <w:rFonts w:ascii="Times New Roman" w:hAnsi="Times New Roman"/>
          <w:color w:val="020B22"/>
          <w:sz w:val="28"/>
          <w:szCs w:val="28"/>
        </w:rPr>
        <w:t>первого полугодия</w:t>
      </w:r>
      <w:r w:rsidR="002C76CB">
        <w:rPr>
          <w:rFonts w:ascii="Times New Roman" w:hAnsi="Times New Roman"/>
          <w:color w:val="020B22"/>
          <w:sz w:val="28"/>
          <w:szCs w:val="28"/>
        </w:rPr>
        <w:t xml:space="preserve"> 2026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 года </w:t>
      </w:r>
      <w:r w:rsidRPr="00F50A01">
        <w:rPr>
          <w:rFonts w:ascii="Times New Roman" w:hAnsi="Times New Roman"/>
          <w:sz w:val="28"/>
          <w:szCs w:val="28"/>
        </w:rPr>
        <w:t xml:space="preserve">составило </w:t>
      </w:r>
      <w:r w:rsidR="002C76CB">
        <w:rPr>
          <w:rFonts w:ascii="Times New Roman" w:hAnsi="Times New Roman"/>
          <w:sz w:val="28"/>
          <w:szCs w:val="28"/>
        </w:rPr>
        <w:t>199,1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тыс. рублей или </w:t>
      </w:r>
      <w:r w:rsidR="002C76CB">
        <w:rPr>
          <w:rFonts w:ascii="Times New Roman" w:hAnsi="Times New Roman"/>
          <w:color w:val="020B22"/>
          <w:sz w:val="28"/>
          <w:szCs w:val="28"/>
        </w:rPr>
        <w:t>43,01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процента.</w:t>
      </w:r>
    </w:p>
    <w:p w:rsidR="00BC0CE3" w:rsidRPr="0054412D" w:rsidRDefault="00881D7A" w:rsidP="00BC0C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20B22"/>
          <w:sz w:val="28"/>
          <w:szCs w:val="28"/>
        </w:rPr>
      </w:pPr>
      <w:r w:rsidRPr="00142AD8">
        <w:rPr>
          <w:rFonts w:ascii="Times New Roman" w:hAnsi="Times New Roman"/>
          <w:color w:val="020B22"/>
          <w:sz w:val="28"/>
          <w:szCs w:val="28"/>
        </w:rPr>
        <w:t>В рамках ко</w:t>
      </w:r>
      <w:r>
        <w:rPr>
          <w:rFonts w:ascii="Times New Roman" w:hAnsi="Times New Roman"/>
          <w:color w:val="020B22"/>
          <w:sz w:val="28"/>
          <w:szCs w:val="28"/>
        </w:rPr>
        <w:t>мплекса процессных мероприятий 2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</w:t>
      </w:r>
      <w:r w:rsidRPr="00CD615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Газоснабжение» </w:t>
      </w:r>
      <w:r w:rsidR="002C76CB">
        <w:rPr>
          <w:rFonts w:ascii="Times New Roman" w:hAnsi="Times New Roman"/>
          <w:color w:val="020B22"/>
          <w:sz w:val="28"/>
          <w:szCs w:val="28"/>
        </w:rPr>
        <w:t>в 2026</w:t>
      </w:r>
      <w:r>
        <w:rPr>
          <w:rFonts w:ascii="Times New Roman" w:hAnsi="Times New Roman"/>
          <w:color w:val="020B22"/>
          <w:sz w:val="28"/>
          <w:szCs w:val="28"/>
        </w:rPr>
        <w:t xml:space="preserve"> году предусмотрено 1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мероприяти</w:t>
      </w:r>
      <w:r>
        <w:rPr>
          <w:rFonts w:ascii="Times New Roman" w:hAnsi="Times New Roman"/>
          <w:color w:val="020B22"/>
          <w:sz w:val="28"/>
          <w:szCs w:val="28"/>
        </w:rPr>
        <w:t>е (результат), выполнение ко</w:t>
      </w:r>
      <w:r w:rsidR="002C76CB">
        <w:rPr>
          <w:rFonts w:ascii="Times New Roman" w:hAnsi="Times New Roman"/>
          <w:color w:val="020B22"/>
          <w:sz w:val="28"/>
          <w:szCs w:val="28"/>
        </w:rPr>
        <w:t>торого планируется до конца 2026</w:t>
      </w:r>
      <w:r>
        <w:rPr>
          <w:rFonts w:ascii="Times New Roman" w:hAnsi="Times New Roman"/>
          <w:color w:val="020B22"/>
          <w:sz w:val="28"/>
          <w:szCs w:val="28"/>
        </w:rPr>
        <w:t xml:space="preserve"> года</w:t>
      </w:r>
      <w:r w:rsidRPr="00142AD8">
        <w:rPr>
          <w:rFonts w:ascii="Times New Roman" w:hAnsi="Times New Roman"/>
          <w:color w:val="020B22"/>
          <w:sz w:val="28"/>
          <w:szCs w:val="28"/>
        </w:rPr>
        <w:t>.</w:t>
      </w:r>
    </w:p>
    <w:p w:rsidR="00BC0CE3" w:rsidRPr="00332050" w:rsidRDefault="00BC0CE3" w:rsidP="00BC0CE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kern w:val="2"/>
          <w:sz w:val="28"/>
          <w:szCs w:val="28"/>
        </w:rPr>
        <w:sectPr w:rsidR="00BC0CE3" w:rsidRPr="00332050" w:rsidSect="00BC0CE3">
          <w:footerReference w:type="default" r:id="rId7"/>
          <w:pgSz w:w="11905" w:h="16838" w:code="9"/>
          <w:pgMar w:top="567" w:right="567" w:bottom="567" w:left="1418" w:header="720" w:footer="720" w:gutter="0"/>
          <w:cols w:space="720"/>
        </w:sectPr>
      </w:pPr>
    </w:p>
    <w:tbl>
      <w:tblPr>
        <w:tblW w:w="6270" w:type="pct"/>
        <w:tblInd w:w="91" w:type="dxa"/>
        <w:tblLayout w:type="fixed"/>
        <w:tblLook w:val="04A0"/>
      </w:tblPr>
      <w:tblGrid>
        <w:gridCol w:w="590"/>
        <w:gridCol w:w="1633"/>
        <w:gridCol w:w="3204"/>
        <w:gridCol w:w="1858"/>
        <w:gridCol w:w="2102"/>
        <w:gridCol w:w="2102"/>
        <w:gridCol w:w="2082"/>
        <w:gridCol w:w="2000"/>
        <w:gridCol w:w="1979"/>
        <w:gridCol w:w="5123"/>
        <w:gridCol w:w="5755"/>
      </w:tblGrid>
      <w:tr w:rsidR="00565DDC" w:rsidTr="00BC0CE3">
        <w:trPr>
          <w:trHeight w:val="31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CE3" w:rsidRPr="00634385" w:rsidRDefault="00BC0CE3" w:rsidP="00BC0CE3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CE3" w:rsidRPr="00634385" w:rsidRDefault="00BC0CE3" w:rsidP="00BC0CE3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CE3" w:rsidRPr="00634385" w:rsidRDefault="00BC0CE3" w:rsidP="00BC0CE3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CE3" w:rsidRPr="00634385" w:rsidRDefault="00BC0CE3" w:rsidP="00BC0CE3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CE3" w:rsidRPr="00634385" w:rsidRDefault="00BC0CE3" w:rsidP="00BC0CE3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CE3" w:rsidRPr="00634385" w:rsidRDefault="00BC0CE3" w:rsidP="00BC0CE3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CE3" w:rsidRPr="00634385" w:rsidRDefault="00BC0CE3" w:rsidP="00BC0CE3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CE3" w:rsidRPr="00634385" w:rsidRDefault="00BC0CE3" w:rsidP="00BC0CE3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CE3" w:rsidRPr="00634385" w:rsidRDefault="00BC0CE3" w:rsidP="00BC0CE3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CE3" w:rsidRPr="00634385" w:rsidRDefault="00BC0CE3" w:rsidP="00BC0CE3">
            <w:pPr>
              <w:pStyle w:val="Normal1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CE3" w:rsidRPr="00634385" w:rsidRDefault="00BC0CE3" w:rsidP="00BC0CE3">
            <w:pPr>
              <w:pStyle w:val="Normal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C0CE3" w:rsidRPr="005B25C1" w:rsidRDefault="00881D7A" w:rsidP="00BC0CE3">
      <w:pPr>
        <w:pStyle w:val="Normal1"/>
        <w:spacing w:line="276" w:lineRule="auto"/>
        <w:ind w:left="8505" w:right="142"/>
        <w:jc w:val="right"/>
        <w:rPr>
          <w:rFonts w:ascii="Times New Roman" w:hAnsi="Times New Roman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 xml:space="preserve">Приложение  к постановлению </w:t>
      </w:r>
    </w:p>
    <w:p w:rsidR="00BC0CE3" w:rsidRPr="005B25C1" w:rsidRDefault="00881D7A" w:rsidP="00BC0CE3">
      <w:pPr>
        <w:pStyle w:val="Normal1"/>
        <w:spacing w:line="276" w:lineRule="auto"/>
        <w:ind w:left="8505" w:right="142"/>
        <w:jc w:val="right"/>
        <w:rPr>
          <w:rFonts w:ascii="Times New Roman" w:hAnsi="Times New Roman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 xml:space="preserve">Администрации Кугейского сельского </w:t>
      </w:r>
    </w:p>
    <w:p w:rsidR="00BC0CE3" w:rsidRPr="005B25C1" w:rsidRDefault="00881D7A" w:rsidP="00BC0CE3">
      <w:pPr>
        <w:pStyle w:val="Normal1"/>
        <w:spacing w:line="276" w:lineRule="auto"/>
        <w:ind w:left="8505" w:right="142"/>
        <w:jc w:val="right"/>
        <w:rPr>
          <w:rFonts w:ascii="Times New Roman" w:hAnsi="Times New Roman"/>
          <w:color w:val="FF0000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>поселения от</w:t>
      </w:r>
      <w:r w:rsidR="00316A9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FF1347">
        <w:rPr>
          <w:rFonts w:ascii="Times New Roman" w:hAnsi="Times New Roman"/>
          <w:color w:val="000000" w:themeColor="text1"/>
          <w:sz w:val="28"/>
          <w:szCs w:val="28"/>
        </w:rPr>
        <w:t>_______</w:t>
      </w:r>
      <w:r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FF1347">
        <w:rPr>
          <w:rFonts w:ascii="Times New Roman" w:hAnsi="Times New Roman"/>
          <w:color w:val="000000"/>
          <w:sz w:val="28"/>
          <w:szCs w:val="28"/>
        </w:rPr>
        <w:t>____</w:t>
      </w:r>
    </w:p>
    <w:p w:rsidR="00BC0CE3" w:rsidRPr="005B25C1" w:rsidRDefault="00881D7A" w:rsidP="00BC0CE3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BC0CE3" w:rsidRPr="005B25C1" w:rsidRDefault="00881D7A" w:rsidP="00BC0CE3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о ходе реализации муниципальной программы Кугейского сельского поселения</w:t>
      </w:r>
    </w:p>
    <w:p w:rsidR="00BC0CE3" w:rsidRPr="005B25C1" w:rsidRDefault="00881D7A" w:rsidP="00BC0CE3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Комплексное развитие систем коммунальной инфраструктуры</w:t>
      </w:r>
      <w:r w:rsidRPr="005B25C1">
        <w:rPr>
          <w:rFonts w:ascii="Times New Roman" w:hAnsi="Times New Roman"/>
          <w:b/>
          <w:sz w:val="28"/>
          <w:szCs w:val="28"/>
        </w:rPr>
        <w:t>»</w:t>
      </w:r>
    </w:p>
    <w:p w:rsidR="00BC0CE3" w:rsidRPr="005B25C1" w:rsidRDefault="002C76CB" w:rsidP="00BC0CE3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1-е полугодие 2026</w:t>
      </w:r>
      <w:r w:rsidR="00881D7A" w:rsidRPr="005B25C1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BC0CE3" w:rsidRPr="005B25C1" w:rsidRDefault="00BC0CE3" w:rsidP="00BC0CE3">
      <w:pPr>
        <w:pStyle w:val="Normal1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</w:p>
    <w:p w:rsidR="00BC0CE3" w:rsidRPr="005B25C1" w:rsidRDefault="00881D7A" w:rsidP="00BC0CE3">
      <w:pPr>
        <w:pStyle w:val="Normal1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1. Сведения о достижении показателей муниципальной программы</w:t>
      </w:r>
    </w:p>
    <w:p w:rsidR="00BC0CE3" w:rsidRPr="005B25C1" w:rsidRDefault="00BC0CE3" w:rsidP="00BC0CE3">
      <w:pPr>
        <w:pStyle w:val="Normal1"/>
        <w:ind w:right="536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3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32"/>
        <w:gridCol w:w="2127"/>
        <w:gridCol w:w="2551"/>
        <w:gridCol w:w="1418"/>
        <w:gridCol w:w="1559"/>
        <w:gridCol w:w="1134"/>
        <w:gridCol w:w="1276"/>
        <w:gridCol w:w="1134"/>
        <w:gridCol w:w="1134"/>
        <w:gridCol w:w="2126"/>
        <w:gridCol w:w="1276"/>
        <w:gridCol w:w="1275"/>
        <w:gridCol w:w="1843"/>
        <w:gridCol w:w="2390"/>
      </w:tblGrid>
      <w:tr w:rsidR="00565DDC" w:rsidTr="00BC0CE3">
        <w:trPr>
          <w:jc w:val="center"/>
        </w:trPr>
        <w:tc>
          <w:tcPr>
            <w:tcW w:w="832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№</w:t>
            </w:r>
          </w:p>
        </w:tc>
        <w:tc>
          <w:tcPr>
            <w:tcW w:w="2127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Статус фактического/ прогнозного значения за отчетный период</w:t>
            </w:r>
            <w:r>
              <w:rPr>
                <w:rFonts w:ascii="Times New Roman" w:hAnsi="Times New Roman"/>
                <w:vertAlign w:val="superscript"/>
              </w:rPr>
              <w:footnoteReference w:id="2"/>
            </w:r>
          </w:p>
        </w:tc>
        <w:tc>
          <w:tcPr>
            <w:tcW w:w="2551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418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Уровень показателя</w:t>
            </w:r>
          </w:p>
        </w:tc>
        <w:tc>
          <w:tcPr>
            <w:tcW w:w="1559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Признак возрастания/ убывания</w:t>
            </w:r>
          </w:p>
        </w:tc>
        <w:tc>
          <w:tcPr>
            <w:tcW w:w="1134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Единица измерения (по ОКЕИ)</w:t>
            </w:r>
            <w:r w:rsidRPr="005B25C1">
              <w:rPr>
                <w:rFonts w:ascii="Times New Roman" w:hAnsi="Times New Roman"/>
                <w:vertAlign w:val="superscript"/>
              </w:rPr>
              <w:t>7</w:t>
            </w:r>
          </w:p>
        </w:tc>
        <w:tc>
          <w:tcPr>
            <w:tcW w:w="1276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отчетного периода</w:t>
            </w:r>
          </w:p>
        </w:tc>
        <w:tc>
          <w:tcPr>
            <w:tcW w:w="2126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Подтверждающий документ</w:t>
            </w:r>
          </w:p>
        </w:tc>
        <w:tc>
          <w:tcPr>
            <w:tcW w:w="1276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текущего года</w:t>
            </w:r>
            <w:bookmarkStart w:id="0" w:name="_Ref129269405"/>
            <w:r>
              <w:rPr>
                <w:rFonts w:ascii="Times New Roman" w:hAnsi="Times New Roman"/>
                <w:vertAlign w:val="superscript"/>
              </w:rPr>
              <w:footnoteReference w:id="3"/>
            </w:r>
            <w:bookmarkEnd w:id="0"/>
          </w:p>
        </w:tc>
        <w:tc>
          <w:tcPr>
            <w:tcW w:w="1275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текущего года</w:t>
            </w:r>
            <w:r w:rsidRPr="005B25C1">
              <w:rPr>
                <w:rFonts w:ascii="Times New Roman" w:hAnsi="Times New Roman"/>
                <w:vertAlign w:val="superscript"/>
              </w:rPr>
              <w:t>8</w:t>
            </w:r>
          </w:p>
        </w:tc>
        <w:tc>
          <w:tcPr>
            <w:tcW w:w="1843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Информационная система</w:t>
            </w:r>
          </w:p>
        </w:tc>
        <w:tc>
          <w:tcPr>
            <w:tcW w:w="2390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</w:tc>
      </w:tr>
      <w:tr w:rsidR="00565DDC" w:rsidTr="00BC0CE3">
        <w:trPr>
          <w:jc w:val="center"/>
        </w:trPr>
        <w:tc>
          <w:tcPr>
            <w:tcW w:w="832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</w:t>
            </w:r>
          </w:p>
        </w:tc>
        <w:tc>
          <w:tcPr>
            <w:tcW w:w="2127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2</w:t>
            </w:r>
          </w:p>
        </w:tc>
        <w:tc>
          <w:tcPr>
            <w:tcW w:w="2551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9</w:t>
            </w:r>
          </w:p>
        </w:tc>
        <w:tc>
          <w:tcPr>
            <w:tcW w:w="2126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11</w:t>
            </w:r>
          </w:p>
        </w:tc>
        <w:tc>
          <w:tcPr>
            <w:tcW w:w="1275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12</w:t>
            </w:r>
          </w:p>
        </w:tc>
        <w:tc>
          <w:tcPr>
            <w:tcW w:w="1843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13</w:t>
            </w:r>
          </w:p>
        </w:tc>
        <w:tc>
          <w:tcPr>
            <w:tcW w:w="2390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14</w:t>
            </w:r>
          </w:p>
        </w:tc>
      </w:tr>
      <w:tr w:rsidR="00565DDC" w:rsidTr="00BC0CE3">
        <w:trPr>
          <w:jc w:val="center"/>
        </w:trPr>
        <w:tc>
          <w:tcPr>
            <w:tcW w:w="22075" w:type="dxa"/>
            <w:gridSpan w:val="14"/>
          </w:tcPr>
          <w:p w:rsidR="00BC0CE3" w:rsidRPr="005B25C1" w:rsidRDefault="00881D7A" w:rsidP="00BC0CE3">
            <w:pPr>
              <w:pStyle w:val="Normal1"/>
              <w:rPr>
                <w:rFonts w:ascii="Times New Roman" w:hAnsi="Times New Roman"/>
              </w:rPr>
            </w:pPr>
            <w:r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1. Цель 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 xml:space="preserve">муниципальной программы </w:t>
            </w:r>
            <w:r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>«</w:t>
            </w:r>
            <w:r w:rsidRPr="007E46F8">
              <w:rPr>
                <w:rFonts w:ascii="Times New Roman" w:hAnsi="Times New Roman"/>
                <w:sz w:val="24"/>
                <w:szCs w:val="24"/>
              </w:rPr>
              <w:t>Комплексное развитие систем коммунальной инфраструктуры</w:t>
            </w:r>
            <w:r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</w:tr>
      <w:tr w:rsidR="00565DDC" w:rsidTr="00BC0CE3">
        <w:trPr>
          <w:trHeight w:val="3999"/>
          <w:jc w:val="center"/>
        </w:trPr>
        <w:tc>
          <w:tcPr>
            <w:tcW w:w="832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1.</w:t>
            </w:r>
          </w:p>
        </w:tc>
        <w:tc>
          <w:tcPr>
            <w:tcW w:w="2127" w:type="dxa"/>
            <w:shd w:val="clear" w:color="auto" w:fill="92D050"/>
          </w:tcPr>
          <w:p w:rsidR="00BC0CE3" w:rsidRPr="005B25C1" w:rsidRDefault="00BC0CE3" w:rsidP="00BC0CE3">
            <w:pPr>
              <w:pStyle w:val="Normal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BC0CE3" w:rsidRPr="005B25C1" w:rsidRDefault="00881D7A" w:rsidP="00BC0CE3">
            <w:pPr>
              <w:pStyle w:val="Normal1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Удовлетворенность населения уровнем внешнего благоустройства и санитарным содержанием населенных пунктов</w:t>
            </w:r>
          </w:p>
        </w:tc>
        <w:tc>
          <w:tcPr>
            <w:tcW w:w="1418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возрастание</w:t>
            </w:r>
          </w:p>
        </w:tc>
        <w:tc>
          <w:tcPr>
            <w:tcW w:w="1559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возрастание</w:t>
            </w:r>
          </w:p>
        </w:tc>
        <w:tc>
          <w:tcPr>
            <w:tcW w:w="1134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процент</w:t>
            </w:r>
          </w:p>
        </w:tc>
        <w:tc>
          <w:tcPr>
            <w:tcW w:w="1276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BC0CE3" w:rsidRPr="007E46F8" w:rsidRDefault="00881D7A" w:rsidP="00BC0CE3">
            <w:pPr>
              <w:pStyle w:val="Normal1"/>
              <w:spacing w:line="276" w:lineRule="auto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5B25C1"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остановление от 31.03.2025  № 65</w:t>
            </w:r>
            <w:r w:rsidRPr="005B25C1">
              <w:rPr>
                <w:rFonts w:ascii="Times New Roman" w:hAnsi="Times New Roman"/>
                <w:bCs/>
              </w:rPr>
              <w:t xml:space="preserve"> «О внесении</w:t>
            </w:r>
            <w:r>
              <w:rPr>
                <w:rFonts w:ascii="Times New Roman" w:hAnsi="Times New Roman"/>
                <w:bCs/>
              </w:rPr>
              <w:t xml:space="preserve"> изменений в постановление № 114</w:t>
            </w:r>
            <w:r w:rsidRPr="005B25C1">
              <w:rPr>
                <w:rFonts w:ascii="Times New Roman" w:hAnsi="Times New Roman"/>
                <w:bCs/>
              </w:rPr>
              <w:t xml:space="preserve"> от 12.11.2018 «Об утве</w:t>
            </w:r>
            <w:r>
              <w:rPr>
                <w:rFonts w:ascii="Times New Roman" w:hAnsi="Times New Roman"/>
                <w:bCs/>
              </w:rPr>
              <w:t xml:space="preserve">рждении муниципальной программы </w:t>
            </w:r>
            <w:r w:rsidRPr="007E46F8">
              <w:rPr>
                <w:rFonts w:ascii="Times New Roman" w:hAnsi="Times New Roman"/>
                <w:bCs/>
                <w:sz w:val="22"/>
                <w:szCs w:val="22"/>
              </w:rPr>
              <w:t>«</w:t>
            </w:r>
            <w:r w:rsidRPr="007E46F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Комплексное развитие систем коммунальной </w:t>
            </w:r>
          </w:p>
          <w:p w:rsidR="00BC0CE3" w:rsidRPr="005B25C1" w:rsidRDefault="00881D7A" w:rsidP="00BC0CE3">
            <w:pPr>
              <w:pStyle w:val="Normal1"/>
              <w:spacing w:line="276" w:lineRule="auto"/>
              <w:rPr>
                <w:rFonts w:ascii="Times New Roman" w:hAnsi="Times New Roman"/>
              </w:rPr>
            </w:pPr>
            <w:r w:rsidRPr="007E46F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инфраструктуры </w:t>
            </w:r>
            <w:r w:rsidRPr="007E46F8">
              <w:rPr>
                <w:rFonts w:ascii="Times New Roman" w:hAnsi="Times New Roman"/>
                <w:kern w:val="2"/>
                <w:sz w:val="22"/>
                <w:szCs w:val="22"/>
              </w:rPr>
              <w:t xml:space="preserve">» </w:t>
            </w:r>
            <w:r w:rsidRPr="007E46F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на 2019 - 2030 г.»</w:t>
            </w:r>
          </w:p>
        </w:tc>
        <w:tc>
          <w:tcPr>
            <w:tcW w:w="1276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390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BC0CE3" w:rsidRPr="005B25C1" w:rsidRDefault="00BC0CE3" w:rsidP="00BC0CE3">
      <w:pPr>
        <w:pStyle w:val="Normal1"/>
        <w:spacing w:line="264" w:lineRule="auto"/>
        <w:jc w:val="center"/>
        <w:rPr>
          <w:rFonts w:ascii="Times New Roman" w:hAnsi="Times New Roman"/>
          <w:szCs w:val="22"/>
        </w:rPr>
      </w:pPr>
    </w:p>
    <w:p w:rsidR="00BC0CE3" w:rsidRPr="005B25C1" w:rsidRDefault="00881D7A" w:rsidP="00BC0CE3">
      <w:pPr>
        <w:pStyle w:val="Normal1"/>
        <w:spacing w:line="264" w:lineRule="auto"/>
        <w:ind w:left="357" w:right="539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2. Сведения об исполнении бюджетных ассигнований, предусмотренных на финансовое обеспечение реализации муниципальной программы</w:t>
      </w:r>
    </w:p>
    <w:tbl>
      <w:tblPr>
        <w:tblW w:w="0" w:type="auto"/>
        <w:jc w:val="center"/>
        <w:tblInd w:w="-3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565DDC" w:rsidTr="00BC0CE3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Объем финансового обеспечения,</w:t>
            </w:r>
          </w:p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Процент исполнения, (6)/(3)*100</w:t>
            </w:r>
          </w:p>
        </w:tc>
        <w:tc>
          <w:tcPr>
            <w:tcW w:w="2635" w:type="dxa"/>
            <w:vMerge w:val="restart"/>
            <w:vAlign w:val="center"/>
          </w:tcPr>
          <w:p w:rsidR="00BC0CE3" w:rsidRPr="005B25C1" w:rsidRDefault="00881D7A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  <w:p w:rsidR="00BC0CE3" w:rsidRPr="005B25C1" w:rsidRDefault="00BC0CE3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65DDC" w:rsidTr="00BC0CE3">
        <w:trPr>
          <w:trHeight w:val="652"/>
          <w:jc w:val="center"/>
        </w:trPr>
        <w:tc>
          <w:tcPr>
            <w:tcW w:w="7938" w:type="dxa"/>
            <w:vMerge/>
            <w:shd w:val="clear" w:color="auto" w:fill="auto"/>
            <w:vAlign w:val="center"/>
          </w:tcPr>
          <w:p w:rsidR="00BC0CE3" w:rsidRPr="005B25C1" w:rsidRDefault="00BC0CE3" w:rsidP="00BC0CE3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Предусмотрено паспортом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C0CE3" w:rsidRPr="005B25C1" w:rsidRDefault="00881D7A" w:rsidP="00BC0CE3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C0CE3" w:rsidRPr="005B25C1" w:rsidRDefault="00881D7A" w:rsidP="00BC0CE3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Принятые бюджетные обязательства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Кассовое исполнение</w:t>
            </w:r>
          </w:p>
        </w:tc>
        <w:tc>
          <w:tcPr>
            <w:tcW w:w="1789" w:type="dxa"/>
            <w:vMerge/>
            <w:shd w:val="clear" w:color="auto" w:fill="auto"/>
            <w:vAlign w:val="center"/>
          </w:tcPr>
          <w:p w:rsidR="00BC0CE3" w:rsidRPr="005B25C1" w:rsidRDefault="00BC0CE3" w:rsidP="00BC0CE3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635" w:type="dxa"/>
            <w:vMerge/>
            <w:shd w:val="clear" w:color="auto" w:fill="auto"/>
            <w:vAlign w:val="center"/>
          </w:tcPr>
          <w:p w:rsidR="00BC0CE3" w:rsidRPr="005B25C1" w:rsidRDefault="00BC0CE3" w:rsidP="00BC0CE3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565DDC" w:rsidTr="00BC0CE3">
        <w:trPr>
          <w:trHeight w:val="216"/>
          <w:jc w:val="center"/>
        </w:trPr>
        <w:tc>
          <w:tcPr>
            <w:tcW w:w="7938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</w:t>
            </w:r>
          </w:p>
        </w:tc>
        <w:tc>
          <w:tcPr>
            <w:tcW w:w="1732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2</w:t>
            </w:r>
          </w:p>
        </w:tc>
        <w:tc>
          <w:tcPr>
            <w:tcW w:w="1701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3</w:t>
            </w:r>
          </w:p>
        </w:tc>
        <w:tc>
          <w:tcPr>
            <w:tcW w:w="1984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4</w:t>
            </w:r>
          </w:p>
        </w:tc>
        <w:tc>
          <w:tcPr>
            <w:tcW w:w="2126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5</w:t>
            </w:r>
          </w:p>
        </w:tc>
        <w:tc>
          <w:tcPr>
            <w:tcW w:w="1985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6</w:t>
            </w:r>
          </w:p>
        </w:tc>
        <w:tc>
          <w:tcPr>
            <w:tcW w:w="1789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7</w:t>
            </w:r>
          </w:p>
        </w:tc>
        <w:tc>
          <w:tcPr>
            <w:tcW w:w="2635" w:type="dxa"/>
          </w:tcPr>
          <w:p w:rsidR="00BC0CE3" w:rsidRPr="005B25C1" w:rsidRDefault="00881D7A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8</w:t>
            </w:r>
          </w:p>
        </w:tc>
      </w:tr>
      <w:tr w:rsidR="00565DDC" w:rsidTr="00BC0CE3">
        <w:trPr>
          <w:jc w:val="center"/>
        </w:trPr>
        <w:tc>
          <w:tcPr>
            <w:tcW w:w="7938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rPr>
                <w:rFonts w:ascii="Times New Roman" w:hAnsi="Times New Roman"/>
                <w:i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 xml:space="preserve">Муниципальная программа </w:t>
            </w:r>
            <w:r w:rsidRPr="005B25C1">
              <w:rPr>
                <w:rFonts w:ascii="Times New Roman" w:hAnsi="Times New Roman"/>
                <w:bCs/>
                <w:sz w:val="22"/>
                <w:szCs w:val="22"/>
              </w:rPr>
              <w:t>«</w:t>
            </w:r>
            <w:r w:rsidRPr="007E46F8">
              <w:rPr>
                <w:rFonts w:ascii="Times New Roman" w:hAnsi="Times New Roman"/>
                <w:sz w:val="24"/>
                <w:szCs w:val="24"/>
              </w:rPr>
              <w:t>Комплексное развитие систем коммунальной инфраструктуры</w:t>
            </w:r>
            <w:r w:rsidRPr="005B25C1">
              <w:rPr>
                <w:rFonts w:ascii="Times New Roman" w:hAnsi="Times New Roman"/>
                <w:bCs/>
                <w:sz w:val="22"/>
                <w:szCs w:val="22"/>
              </w:rPr>
              <w:t>»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 xml:space="preserve"> (всего), в том числе:</w:t>
            </w:r>
          </w:p>
        </w:tc>
        <w:tc>
          <w:tcPr>
            <w:tcW w:w="1732" w:type="dxa"/>
          </w:tcPr>
          <w:p w:rsidR="00BC0CE3" w:rsidRPr="005B25C1" w:rsidRDefault="002C76CB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469,2</w:t>
            </w:r>
          </w:p>
        </w:tc>
        <w:tc>
          <w:tcPr>
            <w:tcW w:w="1701" w:type="dxa"/>
          </w:tcPr>
          <w:p w:rsidR="00BC0CE3" w:rsidRPr="005B25C1" w:rsidRDefault="002C76CB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469,2</w:t>
            </w:r>
          </w:p>
        </w:tc>
        <w:tc>
          <w:tcPr>
            <w:tcW w:w="1984" w:type="dxa"/>
          </w:tcPr>
          <w:p w:rsidR="00BC0CE3" w:rsidRPr="005B25C1" w:rsidRDefault="002C76CB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469,2</w:t>
            </w:r>
          </w:p>
        </w:tc>
        <w:tc>
          <w:tcPr>
            <w:tcW w:w="2126" w:type="dxa"/>
          </w:tcPr>
          <w:p w:rsidR="00BC0CE3" w:rsidRPr="005B25C1" w:rsidRDefault="002C76CB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201,3</w:t>
            </w:r>
          </w:p>
        </w:tc>
        <w:tc>
          <w:tcPr>
            <w:tcW w:w="1985" w:type="dxa"/>
          </w:tcPr>
          <w:p w:rsidR="00BC0CE3" w:rsidRPr="005B25C1" w:rsidRDefault="002C76CB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201,3</w:t>
            </w:r>
          </w:p>
        </w:tc>
        <w:tc>
          <w:tcPr>
            <w:tcW w:w="1789" w:type="dxa"/>
          </w:tcPr>
          <w:p w:rsidR="00BC0CE3" w:rsidRPr="005B25C1" w:rsidRDefault="002C76CB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42,9</w:t>
            </w:r>
          </w:p>
        </w:tc>
        <w:tc>
          <w:tcPr>
            <w:tcW w:w="2635" w:type="dxa"/>
          </w:tcPr>
          <w:p w:rsidR="00BC0CE3" w:rsidRPr="005B25C1" w:rsidRDefault="00BC0CE3" w:rsidP="00BC0CE3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65DDC" w:rsidTr="00BC0CE3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CE3" w:rsidRPr="005B25C1" w:rsidRDefault="00881D7A" w:rsidP="00BC0CE3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BC0CE3" w:rsidRPr="005B25C1" w:rsidRDefault="00BC0CE3" w:rsidP="00BC0CE3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BC0CE3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CE3" w:rsidRPr="005B25C1" w:rsidRDefault="00881D7A" w:rsidP="00BC0CE3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2C76CB" w:rsidTr="00BC0CE3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76CB" w:rsidRPr="005B25C1" w:rsidRDefault="002C76CB" w:rsidP="00BC0CE3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shd w:val="clear" w:color="auto" w:fill="auto"/>
          </w:tcPr>
          <w:p w:rsidR="002C76CB" w:rsidRPr="005B25C1" w:rsidRDefault="002C76CB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469,2</w:t>
            </w:r>
          </w:p>
        </w:tc>
        <w:tc>
          <w:tcPr>
            <w:tcW w:w="1701" w:type="dxa"/>
            <w:shd w:val="clear" w:color="auto" w:fill="auto"/>
          </w:tcPr>
          <w:p w:rsidR="002C76CB" w:rsidRPr="005B25C1" w:rsidRDefault="002C76CB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469,2</w:t>
            </w:r>
          </w:p>
        </w:tc>
        <w:tc>
          <w:tcPr>
            <w:tcW w:w="1984" w:type="dxa"/>
            <w:shd w:val="clear" w:color="auto" w:fill="auto"/>
          </w:tcPr>
          <w:p w:rsidR="002C76CB" w:rsidRPr="005B25C1" w:rsidRDefault="002C76CB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469,2</w:t>
            </w:r>
          </w:p>
        </w:tc>
        <w:tc>
          <w:tcPr>
            <w:tcW w:w="2126" w:type="dxa"/>
            <w:shd w:val="clear" w:color="auto" w:fill="auto"/>
          </w:tcPr>
          <w:p w:rsidR="002C76CB" w:rsidRPr="005B25C1" w:rsidRDefault="002C76CB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201,3</w:t>
            </w:r>
          </w:p>
        </w:tc>
        <w:tc>
          <w:tcPr>
            <w:tcW w:w="1985" w:type="dxa"/>
            <w:shd w:val="clear" w:color="auto" w:fill="auto"/>
          </w:tcPr>
          <w:p w:rsidR="002C76CB" w:rsidRPr="005B25C1" w:rsidRDefault="002C76CB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201,3</w:t>
            </w:r>
          </w:p>
        </w:tc>
        <w:tc>
          <w:tcPr>
            <w:tcW w:w="1789" w:type="dxa"/>
            <w:shd w:val="clear" w:color="auto" w:fill="auto"/>
          </w:tcPr>
          <w:p w:rsidR="002C76CB" w:rsidRPr="005B25C1" w:rsidRDefault="002C76CB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42,9</w:t>
            </w:r>
          </w:p>
        </w:tc>
        <w:tc>
          <w:tcPr>
            <w:tcW w:w="2635" w:type="dxa"/>
            <w:shd w:val="clear" w:color="auto" w:fill="auto"/>
          </w:tcPr>
          <w:p w:rsidR="002C76CB" w:rsidRPr="005B25C1" w:rsidRDefault="002C76CB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BC0CE3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CE3" w:rsidRPr="005B25C1" w:rsidRDefault="00881D7A" w:rsidP="00BC0CE3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2C76CB" w:rsidTr="00855619">
        <w:trPr>
          <w:jc w:val="center"/>
        </w:trPr>
        <w:tc>
          <w:tcPr>
            <w:tcW w:w="7938" w:type="dxa"/>
          </w:tcPr>
          <w:p w:rsidR="002C76CB" w:rsidRPr="005B25C1" w:rsidRDefault="002C76CB" w:rsidP="00BC0CE3">
            <w:pPr>
              <w:pStyle w:val="Normal1"/>
              <w:ind w:right="-173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1.Комплекс процессных мероприятий «</w:t>
            </w:r>
            <w:r>
              <w:rPr>
                <w:rFonts w:ascii="Times New Roman" w:hAnsi="Times New Roman"/>
                <w:kern w:val="2"/>
                <w:sz w:val="22"/>
                <w:szCs w:val="22"/>
              </w:rPr>
              <w:t>Создание условий для обеспечения качественными коммунальными услугами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» (всего), в том числе:</w:t>
            </w:r>
          </w:p>
        </w:tc>
        <w:tc>
          <w:tcPr>
            <w:tcW w:w="1732" w:type="dxa"/>
            <w:vAlign w:val="center"/>
          </w:tcPr>
          <w:p w:rsidR="002C76CB" w:rsidRPr="005B25C1" w:rsidRDefault="002C76CB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6,3</w:t>
            </w:r>
          </w:p>
        </w:tc>
        <w:tc>
          <w:tcPr>
            <w:tcW w:w="1701" w:type="dxa"/>
          </w:tcPr>
          <w:p w:rsidR="002C76CB" w:rsidRDefault="002C76CB" w:rsidP="002C76CB">
            <w:pPr>
              <w:jc w:val="center"/>
            </w:pPr>
            <w:r w:rsidRPr="008B28A7">
              <w:rPr>
                <w:rFonts w:ascii="Times New Roman" w:hAnsi="Times New Roman"/>
                <w:sz w:val="24"/>
                <w:szCs w:val="24"/>
              </w:rPr>
              <w:t>6,3</w:t>
            </w:r>
          </w:p>
        </w:tc>
        <w:tc>
          <w:tcPr>
            <w:tcW w:w="1984" w:type="dxa"/>
          </w:tcPr>
          <w:p w:rsidR="002C76CB" w:rsidRDefault="002C76CB" w:rsidP="002C76CB">
            <w:pPr>
              <w:jc w:val="center"/>
            </w:pPr>
            <w:r w:rsidRPr="008B28A7">
              <w:rPr>
                <w:rFonts w:ascii="Times New Roman" w:hAnsi="Times New Roman"/>
                <w:sz w:val="24"/>
                <w:szCs w:val="24"/>
              </w:rPr>
              <w:t>6,3</w:t>
            </w:r>
          </w:p>
        </w:tc>
        <w:tc>
          <w:tcPr>
            <w:tcW w:w="2126" w:type="dxa"/>
            <w:vAlign w:val="center"/>
          </w:tcPr>
          <w:p w:rsidR="002C76CB" w:rsidRPr="005B25C1" w:rsidRDefault="002C76CB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</w:t>
            </w:r>
            <w:r w:rsidR="0051356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2C76CB" w:rsidRPr="005B25C1" w:rsidRDefault="002C76CB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</w:t>
            </w:r>
            <w:r w:rsidR="0051356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9" w:type="dxa"/>
            <w:vAlign w:val="center"/>
          </w:tcPr>
          <w:p w:rsidR="002C76CB" w:rsidRPr="005B25C1" w:rsidRDefault="00513569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34,9</w:t>
            </w:r>
          </w:p>
        </w:tc>
        <w:tc>
          <w:tcPr>
            <w:tcW w:w="2635" w:type="dxa"/>
          </w:tcPr>
          <w:p w:rsidR="002C76CB" w:rsidRPr="005B25C1" w:rsidRDefault="002C76CB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BC0CE3">
        <w:trPr>
          <w:jc w:val="center"/>
        </w:trPr>
        <w:tc>
          <w:tcPr>
            <w:tcW w:w="7938" w:type="dxa"/>
          </w:tcPr>
          <w:p w:rsidR="00BC0CE3" w:rsidRPr="005B25C1" w:rsidRDefault="00881D7A" w:rsidP="00BC0CE3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  <w:vAlign w:val="center"/>
          </w:tcPr>
          <w:p w:rsidR="00BC0CE3" w:rsidRPr="005B25C1" w:rsidRDefault="00881D7A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BC0CE3" w:rsidRPr="005B25C1" w:rsidRDefault="00881D7A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BC0CE3" w:rsidRPr="005B25C1" w:rsidRDefault="00881D7A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BC0CE3" w:rsidRPr="005B25C1" w:rsidRDefault="00881D7A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BC0CE3" w:rsidRPr="005B25C1" w:rsidRDefault="00881D7A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BC0CE3" w:rsidRPr="005B25C1" w:rsidRDefault="00881D7A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BC0CE3" w:rsidRPr="005B25C1" w:rsidRDefault="00BC0CE3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BC0CE3">
        <w:trPr>
          <w:jc w:val="center"/>
        </w:trPr>
        <w:tc>
          <w:tcPr>
            <w:tcW w:w="7938" w:type="dxa"/>
          </w:tcPr>
          <w:p w:rsidR="00BC0CE3" w:rsidRPr="005B25C1" w:rsidRDefault="00881D7A" w:rsidP="00BC0CE3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lastRenderedPageBreak/>
              <w:t>федерального бюджета</w:t>
            </w:r>
          </w:p>
        </w:tc>
        <w:tc>
          <w:tcPr>
            <w:tcW w:w="1732" w:type="dxa"/>
            <w:vAlign w:val="center"/>
          </w:tcPr>
          <w:p w:rsidR="00BC0CE3" w:rsidRPr="005B25C1" w:rsidRDefault="00881D7A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BC0CE3" w:rsidRPr="005B25C1" w:rsidRDefault="00881D7A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BC0CE3" w:rsidRPr="005B25C1" w:rsidRDefault="00881D7A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BC0CE3" w:rsidRPr="005B25C1" w:rsidRDefault="00BC0CE3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13569" w:rsidTr="008B6364">
        <w:trPr>
          <w:jc w:val="center"/>
        </w:trPr>
        <w:tc>
          <w:tcPr>
            <w:tcW w:w="7938" w:type="dxa"/>
          </w:tcPr>
          <w:p w:rsidR="00513569" w:rsidRPr="005B25C1" w:rsidRDefault="00513569" w:rsidP="00BC0CE3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vAlign w:val="center"/>
          </w:tcPr>
          <w:p w:rsidR="00513569" w:rsidRPr="005B25C1" w:rsidRDefault="00513569" w:rsidP="00593F31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6,3</w:t>
            </w:r>
          </w:p>
        </w:tc>
        <w:tc>
          <w:tcPr>
            <w:tcW w:w="1701" w:type="dxa"/>
          </w:tcPr>
          <w:p w:rsidR="00513569" w:rsidRDefault="00513569" w:rsidP="00593F31">
            <w:pPr>
              <w:jc w:val="center"/>
            </w:pPr>
            <w:r w:rsidRPr="008B28A7">
              <w:rPr>
                <w:rFonts w:ascii="Times New Roman" w:hAnsi="Times New Roman"/>
                <w:sz w:val="24"/>
                <w:szCs w:val="24"/>
              </w:rPr>
              <w:t>6,3</w:t>
            </w:r>
          </w:p>
        </w:tc>
        <w:tc>
          <w:tcPr>
            <w:tcW w:w="1984" w:type="dxa"/>
          </w:tcPr>
          <w:p w:rsidR="00513569" w:rsidRDefault="00513569" w:rsidP="00593F31">
            <w:pPr>
              <w:jc w:val="center"/>
            </w:pPr>
            <w:r w:rsidRPr="008B28A7">
              <w:rPr>
                <w:rFonts w:ascii="Times New Roman" w:hAnsi="Times New Roman"/>
                <w:sz w:val="24"/>
                <w:szCs w:val="24"/>
              </w:rPr>
              <w:t>6,3</w:t>
            </w:r>
          </w:p>
        </w:tc>
        <w:tc>
          <w:tcPr>
            <w:tcW w:w="2126" w:type="dxa"/>
            <w:vAlign w:val="center"/>
          </w:tcPr>
          <w:p w:rsidR="00513569" w:rsidRPr="005B25C1" w:rsidRDefault="00513569" w:rsidP="00593F31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1985" w:type="dxa"/>
            <w:vAlign w:val="center"/>
          </w:tcPr>
          <w:p w:rsidR="00513569" w:rsidRPr="005B25C1" w:rsidRDefault="00513569" w:rsidP="00593F31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1789" w:type="dxa"/>
            <w:vAlign w:val="center"/>
          </w:tcPr>
          <w:p w:rsidR="00513569" w:rsidRPr="005B25C1" w:rsidRDefault="00513569" w:rsidP="00593F31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34,9</w:t>
            </w:r>
          </w:p>
        </w:tc>
        <w:tc>
          <w:tcPr>
            <w:tcW w:w="2635" w:type="dxa"/>
          </w:tcPr>
          <w:p w:rsidR="00513569" w:rsidRPr="005B25C1" w:rsidRDefault="00513569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BC0CE3">
        <w:trPr>
          <w:jc w:val="center"/>
        </w:trPr>
        <w:tc>
          <w:tcPr>
            <w:tcW w:w="7938" w:type="dxa"/>
          </w:tcPr>
          <w:p w:rsidR="00BC0CE3" w:rsidRPr="005B25C1" w:rsidRDefault="00881D7A" w:rsidP="00BC0CE3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vAlign w:val="center"/>
          </w:tcPr>
          <w:p w:rsidR="00BC0CE3" w:rsidRPr="005B25C1" w:rsidRDefault="00881D7A" w:rsidP="00BC0CE3">
            <w:pPr>
              <w:pStyle w:val="Normal1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BC0CE3" w:rsidRPr="005B25C1" w:rsidRDefault="00881D7A" w:rsidP="00BC0CE3">
            <w:pPr>
              <w:pStyle w:val="Normal1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BC0CE3" w:rsidRPr="005B25C1" w:rsidRDefault="00881D7A" w:rsidP="00BC0CE3">
            <w:pPr>
              <w:pStyle w:val="Normal1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BC0CE3" w:rsidRPr="005B25C1" w:rsidRDefault="00BC0CE3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BC0CE3">
        <w:trPr>
          <w:jc w:val="center"/>
        </w:trPr>
        <w:tc>
          <w:tcPr>
            <w:tcW w:w="7938" w:type="dxa"/>
          </w:tcPr>
          <w:p w:rsidR="00BC0CE3" w:rsidRPr="005B25C1" w:rsidRDefault="00881D7A" w:rsidP="00BC0CE3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2. Комплекс процессных мероприятий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«Газоснабжение</w:t>
            </w: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»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 xml:space="preserve"> (всего), в том числе:</w:t>
            </w:r>
          </w:p>
        </w:tc>
        <w:tc>
          <w:tcPr>
            <w:tcW w:w="1732" w:type="dxa"/>
            <w:vAlign w:val="center"/>
          </w:tcPr>
          <w:p w:rsidR="00BC0CE3" w:rsidRPr="005B25C1" w:rsidRDefault="00513569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462,9</w:t>
            </w:r>
          </w:p>
        </w:tc>
        <w:tc>
          <w:tcPr>
            <w:tcW w:w="1701" w:type="dxa"/>
            <w:vAlign w:val="center"/>
          </w:tcPr>
          <w:p w:rsidR="00BC0CE3" w:rsidRPr="005B25C1" w:rsidRDefault="00513569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462,9</w:t>
            </w:r>
          </w:p>
        </w:tc>
        <w:tc>
          <w:tcPr>
            <w:tcW w:w="1984" w:type="dxa"/>
            <w:vAlign w:val="center"/>
          </w:tcPr>
          <w:p w:rsidR="00BC0CE3" w:rsidRPr="005B25C1" w:rsidRDefault="00513569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462,9</w:t>
            </w:r>
          </w:p>
        </w:tc>
        <w:tc>
          <w:tcPr>
            <w:tcW w:w="2126" w:type="dxa"/>
            <w:vAlign w:val="center"/>
          </w:tcPr>
          <w:p w:rsidR="00BC0CE3" w:rsidRPr="005B25C1" w:rsidRDefault="00513569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199,1</w:t>
            </w:r>
          </w:p>
        </w:tc>
        <w:tc>
          <w:tcPr>
            <w:tcW w:w="1985" w:type="dxa"/>
          </w:tcPr>
          <w:p w:rsidR="00BC0CE3" w:rsidRPr="005B25C1" w:rsidRDefault="00513569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199,1</w:t>
            </w:r>
          </w:p>
        </w:tc>
        <w:tc>
          <w:tcPr>
            <w:tcW w:w="1789" w:type="dxa"/>
          </w:tcPr>
          <w:p w:rsidR="00BC0CE3" w:rsidRPr="005B25C1" w:rsidRDefault="00513569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43,01</w:t>
            </w:r>
          </w:p>
        </w:tc>
        <w:tc>
          <w:tcPr>
            <w:tcW w:w="2635" w:type="dxa"/>
          </w:tcPr>
          <w:p w:rsidR="00BC0CE3" w:rsidRPr="005B25C1" w:rsidRDefault="00BC0CE3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BC0CE3">
        <w:trPr>
          <w:jc w:val="center"/>
        </w:trPr>
        <w:tc>
          <w:tcPr>
            <w:tcW w:w="7938" w:type="dxa"/>
          </w:tcPr>
          <w:p w:rsidR="00BC0CE3" w:rsidRPr="005B25C1" w:rsidRDefault="00881D7A" w:rsidP="00BC0CE3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  <w:vAlign w:val="center"/>
          </w:tcPr>
          <w:p w:rsidR="00BC0CE3" w:rsidRPr="005B25C1" w:rsidRDefault="00881D7A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BC0CE3" w:rsidRPr="005B25C1" w:rsidRDefault="00881D7A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BC0CE3" w:rsidRPr="005B25C1" w:rsidRDefault="00881D7A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BC0CE3" w:rsidRPr="005B25C1" w:rsidRDefault="00BC0CE3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BC0CE3">
        <w:trPr>
          <w:jc w:val="center"/>
        </w:trPr>
        <w:tc>
          <w:tcPr>
            <w:tcW w:w="7938" w:type="dxa"/>
          </w:tcPr>
          <w:p w:rsidR="00BC0CE3" w:rsidRPr="005B25C1" w:rsidRDefault="00881D7A" w:rsidP="00BC0CE3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  <w:vAlign w:val="center"/>
          </w:tcPr>
          <w:p w:rsidR="00BC0CE3" w:rsidRPr="005B25C1" w:rsidRDefault="00881D7A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BC0CE3" w:rsidRPr="005B25C1" w:rsidRDefault="00881D7A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BC0CE3" w:rsidRPr="005B25C1" w:rsidRDefault="00881D7A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BC0CE3" w:rsidRPr="005B25C1" w:rsidRDefault="00BC0CE3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13569" w:rsidTr="00BC0CE3">
        <w:trPr>
          <w:jc w:val="center"/>
        </w:trPr>
        <w:tc>
          <w:tcPr>
            <w:tcW w:w="7938" w:type="dxa"/>
          </w:tcPr>
          <w:p w:rsidR="00513569" w:rsidRPr="005B25C1" w:rsidRDefault="00513569" w:rsidP="00BC0CE3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vAlign w:val="center"/>
          </w:tcPr>
          <w:p w:rsidR="00513569" w:rsidRPr="005B25C1" w:rsidRDefault="00513569" w:rsidP="00593F31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462,9</w:t>
            </w:r>
          </w:p>
        </w:tc>
        <w:tc>
          <w:tcPr>
            <w:tcW w:w="1701" w:type="dxa"/>
            <w:vAlign w:val="center"/>
          </w:tcPr>
          <w:p w:rsidR="00513569" w:rsidRPr="005B25C1" w:rsidRDefault="00513569" w:rsidP="00593F31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462,9</w:t>
            </w:r>
          </w:p>
        </w:tc>
        <w:tc>
          <w:tcPr>
            <w:tcW w:w="1984" w:type="dxa"/>
            <w:vAlign w:val="center"/>
          </w:tcPr>
          <w:p w:rsidR="00513569" w:rsidRPr="005B25C1" w:rsidRDefault="00513569" w:rsidP="00593F31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462,9</w:t>
            </w:r>
          </w:p>
        </w:tc>
        <w:tc>
          <w:tcPr>
            <w:tcW w:w="2126" w:type="dxa"/>
            <w:vAlign w:val="center"/>
          </w:tcPr>
          <w:p w:rsidR="00513569" w:rsidRPr="005B25C1" w:rsidRDefault="00513569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199,1</w:t>
            </w:r>
          </w:p>
        </w:tc>
        <w:tc>
          <w:tcPr>
            <w:tcW w:w="1985" w:type="dxa"/>
          </w:tcPr>
          <w:p w:rsidR="00513569" w:rsidRPr="005B25C1" w:rsidRDefault="00513569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199,1</w:t>
            </w:r>
          </w:p>
        </w:tc>
        <w:tc>
          <w:tcPr>
            <w:tcW w:w="1789" w:type="dxa"/>
          </w:tcPr>
          <w:p w:rsidR="00513569" w:rsidRPr="005B25C1" w:rsidRDefault="00513569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43,01</w:t>
            </w:r>
          </w:p>
        </w:tc>
        <w:tc>
          <w:tcPr>
            <w:tcW w:w="2635" w:type="dxa"/>
          </w:tcPr>
          <w:p w:rsidR="00513569" w:rsidRPr="005B25C1" w:rsidRDefault="00513569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BC0CE3">
        <w:trPr>
          <w:jc w:val="center"/>
        </w:trPr>
        <w:tc>
          <w:tcPr>
            <w:tcW w:w="7938" w:type="dxa"/>
          </w:tcPr>
          <w:p w:rsidR="00BC0CE3" w:rsidRPr="005B25C1" w:rsidRDefault="00881D7A" w:rsidP="00BC0CE3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vAlign w:val="center"/>
          </w:tcPr>
          <w:p w:rsidR="00BC0CE3" w:rsidRPr="005B25C1" w:rsidRDefault="00881D7A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BC0CE3" w:rsidRPr="005B25C1" w:rsidRDefault="00881D7A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BC0CE3" w:rsidRPr="005B25C1" w:rsidRDefault="00881D7A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BC0CE3" w:rsidRPr="005B25C1" w:rsidRDefault="00BC0CE3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</w:tbl>
    <w:p w:rsidR="00BC0CE3" w:rsidRPr="005B25C1" w:rsidRDefault="00BC0CE3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BC0CE3" w:rsidRPr="005B25C1" w:rsidRDefault="00BC0CE3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BC0CE3" w:rsidRPr="005B25C1" w:rsidRDefault="00BC0CE3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BC0CE3" w:rsidRPr="005B25C1" w:rsidRDefault="00881D7A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  <w:r w:rsidRPr="005B25C1">
        <w:rPr>
          <w:rFonts w:ascii="Times New Roman" w:hAnsi="Times New Roman"/>
          <w:b/>
          <w:sz w:val="24"/>
          <w:szCs w:val="24"/>
        </w:rPr>
        <w:t>ОТЧЕТ</w:t>
      </w:r>
    </w:p>
    <w:p w:rsidR="00BC0CE3" w:rsidRPr="005B25C1" w:rsidRDefault="00881D7A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  <w:r w:rsidRPr="005B25C1">
        <w:rPr>
          <w:rFonts w:ascii="Times New Roman" w:hAnsi="Times New Roman"/>
          <w:b/>
          <w:sz w:val="24"/>
          <w:szCs w:val="24"/>
        </w:rPr>
        <w:t>О ХОДЕ РЕАЛИЗАЦИИ</w:t>
      </w:r>
    </w:p>
    <w:p w:rsidR="00BC0CE3" w:rsidRPr="005B25C1" w:rsidRDefault="00881D7A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  <w:r w:rsidRPr="005B25C1">
        <w:rPr>
          <w:rFonts w:ascii="Times New Roman" w:hAnsi="Times New Roman"/>
          <w:b/>
          <w:sz w:val="24"/>
          <w:szCs w:val="24"/>
        </w:rPr>
        <w:t>КОМПЛЕКСА ПРОЦЕССНЫХ МЕРОПРИЯТИЙ</w:t>
      </w:r>
    </w:p>
    <w:p w:rsidR="00BC0CE3" w:rsidRPr="005B25C1" w:rsidRDefault="00881D7A" w:rsidP="00BC0CE3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8"/>
          <w:szCs w:val="28"/>
        </w:rPr>
        <w:t>Создание условий для обеспечения качественными коммунальными услугами</w:t>
      </w:r>
      <w:r w:rsidRPr="005B25C1">
        <w:rPr>
          <w:rFonts w:ascii="Times New Roman" w:hAnsi="Times New Roman"/>
          <w:b/>
          <w:sz w:val="28"/>
          <w:szCs w:val="28"/>
        </w:rPr>
        <w:t>»</w:t>
      </w:r>
    </w:p>
    <w:p w:rsidR="00BC0CE3" w:rsidRPr="005B25C1" w:rsidRDefault="00513569" w:rsidP="00BC0CE3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1-е полугодие 2026</w:t>
      </w:r>
      <w:r w:rsidR="00881D7A" w:rsidRPr="005B25C1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BC0CE3" w:rsidRPr="005B25C1" w:rsidRDefault="00BC0CE3" w:rsidP="00BC0CE3">
      <w:pPr>
        <w:pStyle w:val="Normal1"/>
        <w:jc w:val="center"/>
        <w:rPr>
          <w:rFonts w:ascii="Times New Roman" w:hAnsi="Times New Roman"/>
          <w:b/>
          <w:sz w:val="28"/>
          <w:szCs w:val="28"/>
        </w:rPr>
      </w:pPr>
    </w:p>
    <w:p w:rsidR="00BC0CE3" w:rsidRPr="005B25C1" w:rsidRDefault="00881D7A" w:rsidP="00BC0CE3">
      <w:pPr>
        <w:pStyle w:val="Normal1"/>
        <w:spacing w:after="200" w:line="276" w:lineRule="auto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1. Сведения о достижении показателей комплекса процессных мероприятий</w:t>
      </w:r>
    </w:p>
    <w:tbl>
      <w:tblPr>
        <w:tblW w:w="0" w:type="auto"/>
        <w:jc w:val="center"/>
        <w:tblInd w:w="-3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49"/>
        <w:gridCol w:w="1701"/>
        <w:gridCol w:w="3815"/>
        <w:gridCol w:w="993"/>
        <w:gridCol w:w="1134"/>
        <w:gridCol w:w="1145"/>
        <w:gridCol w:w="1134"/>
        <w:gridCol w:w="1134"/>
        <w:gridCol w:w="840"/>
        <w:gridCol w:w="294"/>
        <w:gridCol w:w="2977"/>
        <w:gridCol w:w="1134"/>
        <w:gridCol w:w="1134"/>
        <w:gridCol w:w="1134"/>
        <w:gridCol w:w="1939"/>
      </w:tblGrid>
      <w:tr w:rsidR="00565DDC" w:rsidTr="00BC0CE3">
        <w:trPr>
          <w:jc w:val="center"/>
        </w:trPr>
        <w:tc>
          <w:tcPr>
            <w:tcW w:w="949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№ п/п</w:t>
            </w:r>
          </w:p>
        </w:tc>
        <w:tc>
          <w:tcPr>
            <w:tcW w:w="1701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Статус фактического/ прогнозного значения за отчетный период</w:t>
            </w:r>
          </w:p>
        </w:tc>
        <w:tc>
          <w:tcPr>
            <w:tcW w:w="3815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показателя</w:t>
            </w:r>
            <w:r>
              <w:rPr>
                <w:rFonts w:ascii="Times New Roman" w:hAnsi="Times New Roman"/>
                <w:vertAlign w:val="superscript"/>
              </w:rPr>
              <w:footnoteReference w:id="4"/>
            </w:r>
          </w:p>
        </w:tc>
        <w:tc>
          <w:tcPr>
            <w:tcW w:w="993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Уровень показател</w:t>
            </w:r>
            <w:bookmarkStart w:id="1" w:name="_Ref129366428"/>
            <w:r w:rsidRPr="005B25C1">
              <w:rPr>
                <w:rFonts w:ascii="Times New Roman" w:hAnsi="Times New Roman"/>
              </w:rPr>
              <w:t>я</w:t>
            </w:r>
            <w:bookmarkEnd w:id="1"/>
          </w:p>
        </w:tc>
        <w:tc>
          <w:tcPr>
            <w:tcW w:w="1134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Признак возрастания/ убывания</w:t>
            </w:r>
          </w:p>
        </w:tc>
        <w:tc>
          <w:tcPr>
            <w:tcW w:w="1145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Единица измерения (по ОКЕИ)</w:t>
            </w:r>
          </w:p>
        </w:tc>
        <w:tc>
          <w:tcPr>
            <w:tcW w:w="1134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gridSpan w:val="2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отчетного периода</w:t>
            </w:r>
          </w:p>
        </w:tc>
        <w:tc>
          <w:tcPr>
            <w:tcW w:w="2977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Подтверждающий документ</w:t>
            </w:r>
          </w:p>
        </w:tc>
        <w:tc>
          <w:tcPr>
            <w:tcW w:w="1134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текущего года</w:t>
            </w:r>
          </w:p>
        </w:tc>
        <w:tc>
          <w:tcPr>
            <w:tcW w:w="1134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Информационная система</w:t>
            </w:r>
          </w:p>
        </w:tc>
        <w:tc>
          <w:tcPr>
            <w:tcW w:w="1134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текущего года</w:t>
            </w:r>
          </w:p>
        </w:tc>
        <w:tc>
          <w:tcPr>
            <w:tcW w:w="1939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</w:tc>
      </w:tr>
      <w:tr w:rsidR="00565DDC" w:rsidTr="00BC0CE3">
        <w:trPr>
          <w:jc w:val="center"/>
        </w:trPr>
        <w:tc>
          <w:tcPr>
            <w:tcW w:w="949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</w:t>
            </w:r>
          </w:p>
        </w:tc>
        <w:tc>
          <w:tcPr>
            <w:tcW w:w="1701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2</w:t>
            </w:r>
          </w:p>
        </w:tc>
        <w:tc>
          <w:tcPr>
            <w:tcW w:w="3815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3</w:t>
            </w:r>
          </w:p>
        </w:tc>
        <w:tc>
          <w:tcPr>
            <w:tcW w:w="993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4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5</w:t>
            </w:r>
          </w:p>
        </w:tc>
        <w:tc>
          <w:tcPr>
            <w:tcW w:w="1145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6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7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8</w:t>
            </w:r>
          </w:p>
        </w:tc>
        <w:tc>
          <w:tcPr>
            <w:tcW w:w="840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9</w:t>
            </w:r>
          </w:p>
        </w:tc>
        <w:tc>
          <w:tcPr>
            <w:tcW w:w="3271" w:type="dxa"/>
            <w:gridSpan w:val="2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10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11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12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13</w:t>
            </w:r>
          </w:p>
        </w:tc>
        <w:tc>
          <w:tcPr>
            <w:tcW w:w="1939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14</w:t>
            </w:r>
          </w:p>
        </w:tc>
      </w:tr>
      <w:tr w:rsidR="00565DDC" w:rsidTr="00BC0CE3">
        <w:trPr>
          <w:jc w:val="center"/>
        </w:trPr>
        <w:tc>
          <w:tcPr>
            <w:tcW w:w="949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1.</w:t>
            </w:r>
          </w:p>
        </w:tc>
        <w:tc>
          <w:tcPr>
            <w:tcW w:w="20508" w:type="dxa"/>
            <w:gridSpan w:val="14"/>
          </w:tcPr>
          <w:p w:rsidR="00BC0CE3" w:rsidRPr="002650D1" w:rsidRDefault="00881D7A" w:rsidP="00BC0CE3">
            <w:pPr>
              <w:pStyle w:val="Normal1"/>
              <w:spacing w:before="30" w:after="120" w:line="285" w:lineRule="atLeast"/>
              <w:jc w:val="both"/>
              <w:rPr>
                <w:rFonts w:ascii="Times New Roman" w:hAnsi="Times New Roman"/>
                <w:sz w:val="28"/>
                <w:szCs w:val="28"/>
                <w:shd w:val="clear" w:color="auto" w:fill="F0F9F0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 xml:space="preserve">Задача 1 комплекса процессных мероприятий </w:t>
            </w:r>
            <w:r w:rsidRPr="002650D1">
              <w:rPr>
                <w:rFonts w:ascii="Times New Roman" w:hAnsi="Times New Roman"/>
                <w:sz w:val="24"/>
                <w:szCs w:val="24"/>
              </w:rPr>
              <w:t>«</w:t>
            </w:r>
            <w:r w:rsidRPr="002650D1">
              <w:rPr>
                <w:rFonts w:ascii="Times New Roman" w:hAnsi="Times New Roman"/>
                <w:sz w:val="24"/>
                <w:szCs w:val="24"/>
                <w:shd w:val="clear" w:color="auto" w:fill="F0F9F0"/>
              </w:rPr>
              <w:t>Комплексное развитие систем коммунальной инфраструктуры, повышение надежности и качества предоставляемых услуг</w:t>
            </w:r>
            <w:r w:rsidRPr="002650D1">
              <w:rPr>
                <w:rFonts w:ascii="Times New Roman" w:hAnsi="Times New Roman"/>
                <w:kern w:val="2"/>
                <w:sz w:val="24"/>
                <w:szCs w:val="24"/>
              </w:rPr>
              <w:t>»</w:t>
            </w:r>
          </w:p>
        </w:tc>
      </w:tr>
      <w:tr w:rsidR="00565DDC" w:rsidTr="00BC0CE3">
        <w:trPr>
          <w:jc w:val="center"/>
        </w:trPr>
        <w:tc>
          <w:tcPr>
            <w:tcW w:w="949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1.1</w:t>
            </w:r>
          </w:p>
        </w:tc>
        <w:tc>
          <w:tcPr>
            <w:tcW w:w="1701" w:type="dxa"/>
            <w:shd w:val="clear" w:color="auto" w:fill="92D050"/>
          </w:tcPr>
          <w:p w:rsidR="00BC0CE3" w:rsidRPr="005B25C1" w:rsidRDefault="00BC0CE3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3815" w:type="dxa"/>
            <w:shd w:val="clear" w:color="auto" w:fill="auto"/>
            <w:vAlign w:val="center"/>
          </w:tcPr>
          <w:p w:rsidR="00BC0CE3" w:rsidRPr="005B25C1" w:rsidRDefault="00881D7A" w:rsidP="00BC0CE3">
            <w:pPr>
              <w:pStyle w:val="Normal1"/>
              <w:rPr>
                <w:rFonts w:ascii="Times New Roman" w:hAnsi="Times New Roman"/>
                <w:i/>
                <w:sz w:val="16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t>Создание условий для обеспечения качественными коммунальными услугами</w:t>
            </w:r>
          </w:p>
        </w:tc>
        <w:tc>
          <w:tcPr>
            <w:tcW w:w="993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убывание</w:t>
            </w:r>
          </w:p>
        </w:tc>
        <w:tc>
          <w:tcPr>
            <w:tcW w:w="1134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убывание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BC0CE3" w:rsidRPr="005B25C1" w:rsidRDefault="00881D7A" w:rsidP="00BC0CE3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процент</w:t>
            </w:r>
          </w:p>
          <w:p w:rsidR="00BC0CE3" w:rsidRPr="005B25C1" w:rsidRDefault="00BC0CE3" w:rsidP="00BC0CE3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:rsidR="00BC0CE3" w:rsidRPr="005B25C1" w:rsidRDefault="00BC0CE3" w:rsidP="00BC0CE3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840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3271" w:type="dxa"/>
            <w:gridSpan w:val="2"/>
            <w:shd w:val="clear" w:color="auto" w:fill="auto"/>
          </w:tcPr>
          <w:p w:rsidR="00BC0CE3" w:rsidRPr="007E46F8" w:rsidRDefault="00881D7A" w:rsidP="00BC0CE3">
            <w:pPr>
              <w:pStyle w:val="Normal1"/>
              <w:spacing w:line="276" w:lineRule="auto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5B25C1"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остановление от 31.03.2025  № 65</w:t>
            </w:r>
            <w:r w:rsidRPr="005B25C1">
              <w:rPr>
                <w:rFonts w:ascii="Times New Roman" w:hAnsi="Times New Roman"/>
                <w:bCs/>
              </w:rPr>
              <w:t xml:space="preserve"> «О внесении</w:t>
            </w:r>
            <w:r>
              <w:rPr>
                <w:rFonts w:ascii="Times New Roman" w:hAnsi="Times New Roman"/>
                <w:bCs/>
              </w:rPr>
              <w:t xml:space="preserve"> изменений в постановление № 114</w:t>
            </w:r>
            <w:r w:rsidRPr="005B25C1">
              <w:rPr>
                <w:rFonts w:ascii="Times New Roman" w:hAnsi="Times New Roman"/>
                <w:bCs/>
              </w:rPr>
              <w:t xml:space="preserve"> от 12.11.2018 «Об утве</w:t>
            </w:r>
            <w:r>
              <w:rPr>
                <w:rFonts w:ascii="Times New Roman" w:hAnsi="Times New Roman"/>
                <w:bCs/>
              </w:rPr>
              <w:t xml:space="preserve">рждении муниципальной программы </w:t>
            </w:r>
            <w:r w:rsidRPr="007E46F8">
              <w:rPr>
                <w:rFonts w:ascii="Times New Roman" w:hAnsi="Times New Roman"/>
                <w:bCs/>
                <w:sz w:val="22"/>
                <w:szCs w:val="22"/>
              </w:rPr>
              <w:t>«</w:t>
            </w:r>
            <w:r w:rsidRPr="007E46F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Комплексное развитие систем коммунальной </w:t>
            </w:r>
          </w:p>
          <w:p w:rsidR="00BC0CE3" w:rsidRPr="005B25C1" w:rsidRDefault="00881D7A" w:rsidP="00BC0CE3">
            <w:pPr>
              <w:pStyle w:val="Normal1"/>
              <w:rPr>
                <w:rFonts w:ascii="Times New Roman" w:hAnsi="Times New Roman"/>
              </w:rPr>
            </w:pPr>
            <w:r w:rsidRPr="007E46F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инфраструктуры </w:t>
            </w:r>
            <w:r w:rsidRPr="007E46F8">
              <w:rPr>
                <w:rFonts w:ascii="Times New Roman" w:hAnsi="Times New Roman"/>
                <w:kern w:val="2"/>
                <w:sz w:val="22"/>
                <w:szCs w:val="22"/>
              </w:rPr>
              <w:t xml:space="preserve">» </w:t>
            </w:r>
            <w:r w:rsidRPr="007E46F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на 2019 - 2030 г.»</w:t>
            </w:r>
          </w:p>
        </w:tc>
        <w:tc>
          <w:tcPr>
            <w:tcW w:w="1134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90</w:t>
            </w:r>
          </w:p>
        </w:tc>
        <w:tc>
          <w:tcPr>
            <w:tcW w:w="1134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90</w:t>
            </w:r>
          </w:p>
        </w:tc>
        <w:tc>
          <w:tcPr>
            <w:tcW w:w="1939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</w:tbl>
    <w:p w:rsidR="00BC0CE3" w:rsidRPr="005B25C1" w:rsidRDefault="00BC0CE3" w:rsidP="00BC0CE3">
      <w:pPr>
        <w:pStyle w:val="Normal1"/>
        <w:ind w:left="360"/>
        <w:jc w:val="center"/>
        <w:rPr>
          <w:rFonts w:ascii="Times New Roman" w:hAnsi="Times New Roman"/>
          <w:szCs w:val="22"/>
        </w:rPr>
      </w:pPr>
    </w:p>
    <w:p w:rsidR="00BC0CE3" w:rsidRPr="005B25C1" w:rsidRDefault="00881D7A" w:rsidP="00BC0CE3">
      <w:pPr>
        <w:pStyle w:val="Normal1"/>
        <w:ind w:left="360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2. Сведения о выполнении (достижении) мероприятий (результатов) и контрольных точек комплекса процессных мероприятий</w:t>
      </w:r>
    </w:p>
    <w:p w:rsidR="00BC0CE3" w:rsidRPr="005B25C1" w:rsidRDefault="00BC0CE3" w:rsidP="00BC0CE3">
      <w:pPr>
        <w:pStyle w:val="Normal1"/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985"/>
        <w:gridCol w:w="992"/>
        <w:gridCol w:w="1276"/>
        <w:gridCol w:w="1417"/>
        <w:gridCol w:w="1418"/>
        <w:gridCol w:w="1275"/>
        <w:gridCol w:w="1418"/>
        <w:gridCol w:w="1417"/>
        <w:gridCol w:w="1418"/>
        <w:gridCol w:w="1134"/>
        <w:gridCol w:w="1134"/>
        <w:gridCol w:w="2410"/>
        <w:gridCol w:w="2976"/>
        <w:gridCol w:w="238"/>
        <w:gridCol w:w="896"/>
      </w:tblGrid>
      <w:tr w:rsidR="00565DDC" w:rsidTr="00BC0CE3">
        <w:trPr>
          <w:trHeight w:val="986"/>
        </w:trPr>
        <w:tc>
          <w:tcPr>
            <w:tcW w:w="567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№ п/п</w:t>
            </w:r>
          </w:p>
        </w:tc>
        <w:tc>
          <w:tcPr>
            <w:tcW w:w="1985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мероприятия (результата) / контрольной точки</w:t>
            </w:r>
          </w:p>
        </w:tc>
        <w:tc>
          <w:tcPr>
            <w:tcW w:w="992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 xml:space="preserve">Единица измерения </w:t>
            </w:r>
            <w:r w:rsidRPr="005B25C1">
              <w:rPr>
                <w:rFonts w:ascii="Times New Roman" w:hAnsi="Times New Roman"/>
              </w:rPr>
              <w:br/>
              <w:t>(по ОКЕИ)</w:t>
            </w:r>
          </w:p>
        </w:tc>
        <w:tc>
          <w:tcPr>
            <w:tcW w:w="1276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Уровень соответствия</w:t>
            </w:r>
          </w:p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Декомпозированного мероприятия</w:t>
            </w:r>
          </w:p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(результата)</w:t>
            </w:r>
          </w:p>
        </w:tc>
        <w:tc>
          <w:tcPr>
            <w:tcW w:w="1417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Базовое значение</w:t>
            </w:r>
          </w:p>
        </w:tc>
        <w:tc>
          <w:tcPr>
            <w:tcW w:w="1418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отчетного периода</w:t>
            </w:r>
          </w:p>
        </w:tc>
        <w:tc>
          <w:tcPr>
            <w:tcW w:w="1275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Фактическое значение на конец отчетного периода</w:t>
            </w:r>
          </w:p>
        </w:tc>
        <w:tc>
          <w:tcPr>
            <w:tcW w:w="1418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отчетного периода</w:t>
            </w:r>
          </w:p>
        </w:tc>
        <w:tc>
          <w:tcPr>
            <w:tcW w:w="1417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текущего года</w:t>
            </w:r>
          </w:p>
        </w:tc>
        <w:tc>
          <w:tcPr>
            <w:tcW w:w="1418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Фактическая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Прогнозная дата наступления контрольной точки</w:t>
            </w:r>
          </w:p>
        </w:tc>
        <w:tc>
          <w:tcPr>
            <w:tcW w:w="2410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Ответственный исполнитель (Фамилия И.О., должность)</w:t>
            </w:r>
          </w:p>
        </w:tc>
        <w:tc>
          <w:tcPr>
            <w:tcW w:w="2976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Подтверждающий документ</w:t>
            </w:r>
          </w:p>
        </w:tc>
        <w:tc>
          <w:tcPr>
            <w:tcW w:w="1134" w:type="dxa"/>
            <w:gridSpan w:val="2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</w:tc>
      </w:tr>
      <w:tr w:rsidR="00565DDC" w:rsidTr="00BC0CE3">
        <w:trPr>
          <w:trHeight w:val="181"/>
        </w:trPr>
        <w:tc>
          <w:tcPr>
            <w:tcW w:w="567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</w:t>
            </w:r>
          </w:p>
        </w:tc>
        <w:tc>
          <w:tcPr>
            <w:tcW w:w="1985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2</w:t>
            </w:r>
          </w:p>
        </w:tc>
        <w:tc>
          <w:tcPr>
            <w:tcW w:w="992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3</w:t>
            </w:r>
          </w:p>
        </w:tc>
        <w:tc>
          <w:tcPr>
            <w:tcW w:w="1276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4</w:t>
            </w:r>
          </w:p>
        </w:tc>
        <w:tc>
          <w:tcPr>
            <w:tcW w:w="1417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5</w:t>
            </w:r>
          </w:p>
        </w:tc>
        <w:tc>
          <w:tcPr>
            <w:tcW w:w="1418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6</w:t>
            </w:r>
          </w:p>
        </w:tc>
        <w:tc>
          <w:tcPr>
            <w:tcW w:w="1275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7</w:t>
            </w:r>
          </w:p>
        </w:tc>
        <w:tc>
          <w:tcPr>
            <w:tcW w:w="1418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8</w:t>
            </w:r>
          </w:p>
        </w:tc>
        <w:tc>
          <w:tcPr>
            <w:tcW w:w="1417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9</w:t>
            </w:r>
          </w:p>
        </w:tc>
        <w:tc>
          <w:tcPr>
            <w:tcW w:w="1418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10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11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12</w:t>
            </w:r>
          </w:p>
        </w:tc>
        <w:tc>
          <w:tcPr>
            <w:tcW w:w="2410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13</w:t>
            </w:r>
          </w:p>
        </w:tc>
        <w:tc>
          <w:tcPr>
            <w:tcW w:w="2976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14</w:t>
            </w:r>
          </w:p>
        </w:tc>
        <w:tc>
          <w:tcPr>
            <w:tcW w:w="1134" w:type="dxa"/>
            <w:gridSpan w:val="2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15</w:t>
            </w:r>
          </w:p>
        </w:tc>
      </w:tr>
      <w:tr w:rsidR="00565DDC" w:rsidTr="00BC0CE3">
        <w:trPr>
          <w:gridAfter w:val="1"/>
          <w:wAfter w:w="896" w:type="dxa"/>
          <w:trHeight w:val="170"/>
        </w:trPr>
        <w:tc>
          <w:tcPr>
            <w:tcW w:w="567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</w:t>
            </w:r>
          </w:p>
        </w:tc>
        <w:tc>
          <w:tcPr>
            <w:tcW w:w="20508" w:type="dxa"/>
            <w:gridSpan w:val="14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i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Задача 1 комплекса процессных мероприятий «</w:t>
            </w:r>
            <w:r w:rsidRPr="002650D1">
              <w:rPr>
                <w:rFonts w:ascii="Times New Roman" w:hAnsi="Times New Roman"/>
                <w:sz w:val="24"/>
                <w:szCs w:val="24"/>
                <w:shd w:val="clear" w:color="auto" w:fill="F0F9F0"/>
              </w:rPr>
              <w:t>Комплексное развитие систем коммунальной инфраструктуры, повышение надежности и качества предоставляемых услуг</w:t>
            </w: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»</w:t>
            </w:r>
          </w:p>
        </w:tc>
      </w:tr>
      <w:tr w:rsidR="00565DDC" w:rsidTr="00BC0CE3">
        <w:trPr>
          <w:trHeight w:val="363"/>
        </w:trPr>
        <w:tc>
          <w:tcPr>
            <w:tcW w:w="567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1.1</w:t>
            </w:r>
          </w:p>
        </w:tc>
        <w:tc>
          <w:tcPr>
            <w:tcW w:w="1985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Мероприятие 1 (результат) «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Имущественный взнос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«Ростовскому областному общественно полезному фонду содействия капитальному ремонту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992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lastRenderedPageBreak/>
              <w:t>единиц</w:t>
            </w:r>
          </w:p>
        </w:tc>
        <w:tc>
          <w:tcPr>
            <w:tcW w:w="1276" w:type="dxa"/>
          </w:tcPr>
          <w:p w:rsidR="00BC0CE3" w:rsidRPr="005B25C1" w:rsidRDefault="00BC0CE3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BC0CE3" w:rsidRPr="005B25C1" w:rsidRDefault="00881D7A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Х</w:t>
            </w:r>
          </w:p>
        </w:tc>
        <w:tc>
          <w:tcPr>
            <w:tcW w:w="1418" w:type="dxa"/>
          </w:tcPr>
          <w:p w:rsidR="00BC0CE3" w:rsidRPr="005B25C1" w:rsidRDefault="00881D7A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Х</w:t>
            </w:r>
          </w:p>
        </w:tc>
        <w:tc>
          <w:tcPr>
            <w:tcW w:w="1275" w:type="dxa"/>
          </w:tcPr>
          <w:p w:rsidR="00BC0CE3" w:rsidRPr="005B25C1" w:rsidRDefault="00881D7A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Х</w:t>
            </w:r>
          </w:p>
        </w:tc>
        <w:tc>
          <w:tcPr>
            <w:tcW w:w="1418" w:type="dxa"/>
          </w:tcPr>
          <w:p w:rsidR="00BC0CE3" w:rsidRPr="005B25C1" w:rsidRDefault="00881D7A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Х</w:t>
            </w:r>
          </w:p>
        </w:tc>
        <w:tc>
          <w:tcPr>
            <w:tcW w:w="1417" w:type="dxa"/>
          </w:tcPr>
          <w:p w:rsidR="00BC0CE3" w:rsidRPr="005B25C1" w:rsidRDefault="00881D7A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Х</w:t>
            </w:r>
          </w:p>
        </w:tc>
        <w:tc>
          <w:tcPr>
            <w:tcW w:w="1418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 xml:space="preserve">Сторожок Анастасия Павловна-ведущий специалист Администрации </w:t>
            </w:r>
            <w:r w:rsidRPr="005B25C1">
              <w:rPr>
                <w:rFonts w:ascii="Times New Roman" w:hAnsi="Times New Roman"/>
                <w:sz w:val="22"/>
                <w:szCs w:val="22"/>
              </w:rPr>
              <w:lastRenderedPageBreak/>
              <w:t>Кугейского сельского поселения</w:t>
            </w:r>
          </w:p>
        </w:tc>
        <w:tc>
          <w:tcPr>
            <w:tcW w:w="2976" w:type="dxa"/>
          </w:tcPr>
          <w:p w:rsidR="00BC0CE3" w:rsidRPr="005B25C1" w:rsidRDefault="00BC0CE3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BC0CE3" w:rsidRPr="005B25C1" w:rsidRDefault="00BC0CE3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65DDC" w:rsidTr="00BC0CE3">
        <w:trPr>
          <w:trHeight w:val="1326"/>
        </w:trPr>
        <w:tc>
          <w:tcPr>
            <w:tcW w:w="567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lastRenderedPageBreak/>
              <w:t>1.1.1</w:t>
            </w:r>
          </w:p>
        </w:tc>
        <w:tc>
          <w:tcPr>
            <w:tcW w:w="1985" w:type="dxa"/>
          </w:tcPr>
          <w:p w:rsidR="00BC0CE3" w:rsidRPr="00EE30A6" w:rsidRDefault="00881D7A" w:rsidP="00BC0CE3">
            <w:pPr>
              <w:pStyle w:val="Normal1"/>
              <w:tabs>
                <w:tab w:val="left" w:pos="11057"/>
              </w:tabs>
              <w:ind w:left="-16" w:firstLine="16"/>
              <w:rPr>
                <w:rFonts w:ascii="Times New Roman" w:hAnsi="Times New Roman"/>
                <w:sz w:val="22"/>
                <w:szCs w:val="22"/>
              </w:rPr>
            </w:pPr>
            <w:r w:rsidRPr="00EE30A6">
              <w:rPr>
                <w:rFonts w:ascii="Times New Roman" w:hAnsi="Times New Roman"/>
                <w:sz w:val="22"/>
                <w:szCs w:val="22"/>
              </w:rPr>
              <w:t>Контрольная</w:t>
            </w:r>
            <w:r w:rsidRPr="00EE30A6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</w:t>
            </w:r>
            <w:r w:rsidRPr="00EE30A6">
              <w:rPr>
                <w:rFonts w:ascii="Times New Roman" w:hAnsi="Times New Roman"/>
                <w:sz w:val="22"/>
                <w:szCs w:val="22"/>
              </w:rPr>
              <w:t>точка</w:t>
            </w:r>
            <w:r w:rsidRPr="00EE30A6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</w:t>
            </w:r>
            <w:r w:rsidRPr="00EE30A6">
              <w:rPr>
                <w:rFonts w:ascii="Times New Roman" w:hAnsi="Times New Roman"/>
                <w:sz w:val="22"/>
                <w:szCs w:val="22"/>
              </w:rPr>
              <w:t>1.1.</w:t>
            </w:r>
          </w:p>
          <w:p w:rsidR="00BC0CE3" w:rsidRPr="00EE30A6" w:rsidRDefault="00881D7A" w:rsidP="00BC0CE3">
            <w:pPr>
              <w:pStyle w:val="Normal1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EE30A6">
              <w:rPr>
                <w:rFonts w:ascii="Times New Roman" w:hAnsi="Times New Roman"/>
                <w:sz w:val="22"/>
                <w:szCs w:val="22"/>
              </w:rPr>
              <w:t>«Улучшение технического состояния многоквартирных домов Повышение эффективности, качества и надежности поставок коммунальных ресурсов»</w:t>
            </w:r>
          </w:p>
        </w:tc>
        <w:tc>
          <w:tcPr>
            <w:tcW w:w="992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единиц</w:t>
            </w:r>
          </w:p>
        </w:tc>
        <w:tc>
          <w:tcPr>
            <w:tcW w:w="1276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01.01.202</w:t>
            </w:r>
            <w:r w:rsidR="00A9507C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30.06.202</w:t>
            </w:r>
            <w:r w:rsidR="00A9507C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BC0CE3" w:rsidRPr="005B25C1" w:rsidRDefault="00BC0CE3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Сторожок Анастасия Павловна-ведущий специалист Администрации Кугейского сельского поселения</w:t>
            </w:r>
          </w:p>
        </w:tc>
        <w:tc>
          <w:tcPr>
            <w:tcW w:w="2976" w:type="dxa"/>
          </w:tcPr>
          <w:p w:rsidR="00BC0CE3" w:rsidRPr="005B25C1" w:rsidRDefault="00881D7A" w:rsidP="00BC0CE3">
            <w:pPr>
              <w:pStyle w:val="Normal1"/>
              <w:keepNext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gridSpan w:val="2"/>
          </w:tcPr>
          <w:p w:rsidR="00BC0CE3" w:rsidRPr="005B25C1" w:rsidRDefault="00BC0CE3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BC0CE3" w:rsidRPr="005B25C1" w:rsidRDefault="00BC0CE3" w:rsidP="00BC0CE3">
      <w:pPr>
        <w:pStyle w:val="Normal1"/>
        <w:spacing w:after="160"/>
        <w:ind w:left="360" w:right="536"/>
        <w:jc w:val="right"/>
        <w:rPr>
          <w:rFonts w:ascii="Times New Roman" w:hAnsi="Times New Roman"/>
          <w:szCs w:val="22"/>
        </w:rPr>
      </w:pPr>
    </w:p>
    <w:p w:rsidR="00BC0CE3" w:rsidRPr="005B25C1" w:rsidRDefault="00881D7A" w:rsidP="00BC0CE3">
      <w:pPr>
        <w:pStyle w:val="Normal1"/>
        <w:spacing w:after="160"/>
        <w:ind w:left="360" w:right="536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3.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p w:rsidR="00BC0CE3" w:rsidRPr="005B25C1" w:rsidRDefault="00BC0CE3" w:rsidP="00BC0CE3">
      <w:pPr>
        <w:pStyle w:val="Normal1"/>
        <w:ind w:left="360" w:right="536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3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565DDC" w:rsidTr="00BC0CE3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Объем финансового обеспечения,</w:t>
            </w:r>
          </w:p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Процент исполнения, (6)/(3)*100</w:t>
            </w:r>
          </w:p>
        </w:tc>
        <w:tc>
          <w:tcPr>
            <w:tcW w:w="2635" w:type="dxa"/>
            <w:vMerge w:val="restart"/>
            <w:vAlign w:val="center"/>
          </w:tcPr>
          <w:p w:rsidR="00BC0CE3" w:rsidRPr="005B25C1" w:rsidRDefault="00881D7A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  <w:p w:rsidR="00BC0CE3" w:rsidRPr="005B25C1" w:rsidRDefault="00BC0CE3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65DDC" w:rsidTr="00BC0CE3">
        <w:trPr>
          <w:trHeight w:val="652"/>
          <w:jc w:val="center"/>
        </w:trPr>
        <w:tc>
          <w:tcPr>
            <w:tcW w:w="7938" w:type="dxa"/>
            <w:vMerge/>
            <w:shd w:val="clear" w:color="auto" w:fill="auto"/>
            <w:vAlign w:val="center"/>
          </w:tcPr>
          <w:p w:rsidR="00BC0CE3" w:rsidRPr="005B25C1" w:rsidRDefault="00BC0CE3" w:rsidP="00BC0CE3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Предусмотрено паспортом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C0CE3" w:rsidRPr="005B25C1" w:rsidRDefault="00881D7A" w:rsidP="00BC0CE3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C0CE3" w:rsidRPr="005B25C1" w:rsidRDefault="00881D7A" w:rsidP="00BC0CE3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Принятые бюджетные обязательства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Кассовое исполнение</w:t>
            </w:r>
          </w:p>
        </w:tc>
        <w:tc>
          <w:tcPr>
            <w:tcW w:w="1789" w:type="dxa"/>
            <w:vMerge/>
            <w:shd w:val="clear" w:color="auto" w:fill="auto"/>
            <w:vAlign w:val="center"/>
          </w:tcPr>
          <w:p w:rsidR="00BC0CE3" w:rsidRPr="005B25C1" w:rsidRDefault="00BC0CE3" w:rsidP="00BC0CE3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635" w:type="dxa"/>
            <w:vMerge/>
            <w:shd w:val="clear" w:color="auto" w:fill="auto"/>
            <w:vAlign w:val="center"/>
          </w:tcPr>
          <w:p w:rsidR="00BC0CE3" w:rsidRPr="005B25C1" w:rsidRDefault="00BC0CE3" w:rsidP="00BC0CE3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565DDC" w:rsidTr="00BC0CE3">
        <w:trPr>
          <w:trHeight w:val="216"/>
          <w:jc w:val="center"/>
        </w:trPr>
        <w:tc>
          <w:tcPr>
            <w:tcW w:w="7938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</w:t>
            </w:r>
          </w:p>
        </w:tc>
        <w:tc>
          <w:tcPr>
            <w:tcW w:w="1732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2</w:t>
            </w:r>
          </w:p>
        </w:tc>
        <w:tc>
          <w:tcPr>
            <w:tcW w:w="1701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3</w:t>
            </w:r>
          </w:p>
        </w:tc>
        <w:tc>
          <w:tcPr>
            <w:tcW w:w="1984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4</w:t>
            </w:r>
          </w:p>
        </w:tc>
        <w:tc>
          <w:tcPr>
            <w:tcW w:w="2126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5</w:t>
            </w:r>
          </w:p>
        </w:tc>
        <w:tc>
          <w:tcPr>
            <w:tcW w:w="1985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6</w:t>
            </w:r>
          </w:p>
        </w:tc>
        <w:tc>
          <w:tcPr>
            <w:tcW w:w="1789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7</w:t>
            </w:r>
          </w:p>
        </w:tc>
        <w:tc>
          <w:tcPr>
            <w:tcW w:w="2635" w:type="dxa"/>
          </w:tcPr>
          <w:p w:rsidR="00BC0CE3" w:rsidRPr="005B25C1" w:rsidRDefault="00881D7A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8</w:t>
            </w:r>
          </w:p>
        </w:tc>
      </w:tr>
      <w:tr w:rsidR="00565DDC" w:rsidTr="00BC0CE3">
        <w:trPr>
          <w:jc w:val="center"/>
        </w:trPr>
        <w:tc>
          <w:tcPr>
            <w:tcW w:w="7938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rPr>
                <w:rFonts w:ascii="Times New Roman" w:hAnsi="Times New Roman"/>
                <w:i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Комплекс процессных мероприятий «</w:t>
            </w:r>
            <w:r>
              <w:rPr>
                <w:rFonts w:ascii="Times New Roman" w:hAnsi="Times New Roman"/>
                <w:sz w:val="24"/>
                <w:szCs w:val="24"/>
              </w:rPr>
              <w:t>Создание условий для обеспечения качественными коммунальными услугами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» (всего), в том числе:</w:t>
            </w:r>
          </w:p>
        </w:tc>
        <w:tc>
          <w:tcPr>
            <w:tcW w:w="1732" w:type="dxa"/>
          </w:tcPr>
          <w:p w:rsidR="00BC0CE3" w:rsidRPr="005B25C1" w:rsidRDefault="00513569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6,3</w:t>
            </w:r>
          </w:p>
        </w:tc>
        <w:tc>
          <w:tcPr>
            <w:tcW w:w="1701" w:type="dxa"/>
          </w:tcPr>
          <w:p w:rsidR="00BC0CE3" w:rsidRPr="005B25C1" w:rsidRDefault="00513569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6,3</w:t>
            </w:r>
          </w:p>
        </w:tc>
        <w:tc>
          <w:tcPr>
            <w:tcW w:w="1984" w:type="dxa"/>
          </w:tcPr>
          <w:p w:rsidR="00BC0CE3" w:rsidRPr="005B25C1" w:rsidRDefault="00513569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6,3</w:t>
            </w:r>
          </w:p>
        </w:tc>
        <w:tc>
          <w:tcPr>
            <w:tcW w:w="2126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</w:t>
            </w:r>
            <w:r w:rsidR="00513569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</w:t>
            </w:r>
            <w:r w:rsidR="00513569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789" w:type="dxa"/>
          </w:tcPr>
          <w:p w:rsidR="00BC0CE3" w:rsidRPr="005B25C1" w:rsidRDefault="00513569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34,9</w:t>
            </w:r>
          </w:p>
        </w:tc>
        <w:tc>
          <w:tcPr>
            <w:tcW w:w="2635" w:type="dxa"/>
          </w:tcPr>
          <w:p w:rsidR="00BC0CE3" w:rsidRPr="005B25C1" w:rsidRDefault="00BC0CE3" w:rsidP="00BC0CE3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13569" w:rsidTr="00BC0CE3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569" w:rsidRPr="005B25C1" w:rsidRDefault="00513569" w:rsidP="00BC0CE3">
            <w:pPr>
              <w:pStyle w:val="Normal1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513569" w:rsidRPr="005B25C1" w:rsidRDefault="00513569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6,3</w:t>
            </w:r>
          </w:p>
        </w:tc>
        <w:tc>
          <w:tcPr>
            <w:tcW w:w="1701" w:type="dxa"/>
          </w:tcPr>
          <w:p w:rsidR="00513569" w:rsidRPr="005B25C1" w:rsidRDefault="00513569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6,3</w:t>
            </w:r>
          </w:p>
        </w:tc>
        <w:tc>
          <w:tcPr>
            <w:tcW w:w="1984" w:type="dxa"/>
          </w:tcPr>
          <w:p w:rsidR="00513569" w:rsidRPr="005B25C1" w:rsidRDefault="00513569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6,3</w:t>
            </w:r>
          </w:p>
        </w:tc>
        <w:tc>
          <w:tcPr>
            <w:tcW w:w="2126" w:type="dxa"/>
          </w:tcPr>
          <w:p w:rsidR="00513569" w:rsidRPr="005B25C1" w:rsidRDefault="00513569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2,2</w:t>
            </w:r>
          </w:p>
        </w:tc>
        <w:tc>
          <w:tcPr>
            <w:tcW w:w="1985" w:type="dxa"/>
          </w:tcPr>
          <w:p w:rsidR="00513569" w:rsidRPr="005B25C1" w:rsidRDefault="00513569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2,2</w:t>
            </w:r>
          </w:p>
        </w:tc>
        <w:tc>
          <w:tcPr>
            <w:tcW w:w="1789" w:type="dxa"/>
          </w:tcPr>
          <w:p w:rsidR="00513569" w:rsidRPr="005B25C1" w:rsidRDefault="00513569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34,9</w:t>
            </w:r>
          </w:p>
        </w:tc>
        <w:tc>
          <w:tcPr>
            <w:tcW w:w="2635" w:type="dxa"/>
          </w:tcPr>
          <w:p w:rsidR="00513569" w:rsidRPr="005B25C1" w:rsidRDefault="00513569" w:rsidP="00BC0CE3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BC0CE3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CE3" w:rsidRPr="005B25C1" w:rsidRDefault="00881D7A" w:rsidP="00BC0CE3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BC0CE3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CE3" w:rsidRPr="005B25C1" w:rsidRDefault="00881D7A" w:rsidP="00BC0CE3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федерального бюджета</w:t>
            </w:r>
          </w:p>
        </w:tc>
        <w:tc>
          <w:tcPr>
            <w:tcW w:w="1732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BC0CE3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CE3" w:rsidRPr="005B25C1" w:rsidRDefault="00881D7A" w:rsidP="00BC0CE3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областного бюджета</w:t>
            </w:r>
          </w:p>
        </w:tc>
        <w:tc>
          <w:tcPr>
            <w:tcW w:w="1732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BC0CE3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CE3" w:rsidRPr="005B25C1" w:rsidRDefault="00881D7A" w:rsidP="00BC0CE3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районного бюджета</w:t>
            </w:r>
          </w:p>
        </w:tc>
        <w:tc>
          <w:tcPr>
            <w:tcW w:w="1732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13569" w:rsidTr="00BC0CE3">
        <w:trPr>
          <w:trHeight w:val="139"/>
          <w:jc w:val="center"/>
        </w:trPr>
        <w:tc>
          <w:tcPr>
            <w:tcW w:w="7938" w:type="dxa"/>
            <w:vAlign w:val="center"/>
          </w:tcPr>
          <w:p w:rsidR="00513569" w:rsidRPr="005B25C1" w:rsidRDefault="00513569" w:rsidP="00BC0CE3">
            <w:pPr>
              <w:pStyle w:val="Normal1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513569" w:rsidRPr="005B25C1" w:rsidRDefault="00513569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6,3</w:t>
            </w:r>
          </w:p>
        </w:tc>
        <w:tc>
          <w:tcPr>
            <w:tcW w:w="1701" w:type="dxa"/>
          </w:tcPr>
          <w:p w:rsidR="00513569" w:rsidRPr="005B25C1" w:rsidRDefault="00513569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6,3</w:t>
            </w:r>
          </w:p>
        </w:tc>
        <w:tc>
          <w:tcPr>
            <w:tcW w:w="1984" w:type="dxa"/>
          </w:tcPr>
          <w:p w:rsidR="00513569" w:rsidRPr="005B25C1" w:rsidRDefault="00513569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6,3</w:t>
            </w:r>
          </w:p>
        </w:tc>
        <w:tc>
          <w:tcPr>
            <w:tcW w:w="2126" w:type="dxa"/>
          </w:tcPr>
          <w:p w:rsidR="00513569" w:rsidRPr="005B25C1" w:rsidRDefault="00513569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2,2</w:t>
            </w:r>
          </w:p>
        </w:tc>
        <w:tc>
          <w:tcPr>
            <w:tcW w:w="1985" w:type="dxa"/>
          </w:tcPr>
          <w:p w:rsidR="00513569" w:rsidRPr="005B25C1" w:rsidRDefault="00513569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2,2</w:t>
            </w:r>
          </w:p>
        </w:tc>
        <w:tc>
          <w:tcPr>
            <w:tcW w:w="1789" w:type="dxa"/>
          </w:tcPr>
          <w:p w:rsidR="00513569" w:rsidRPr="005B25C1" w:rsidRDefault="00513569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34,9</w:t>
            </w:r>
          </w:p>
        </w:tc>
        <w:tc>
          <w:tcPr>
            <w:tcW w:w="2635" w:type="dxa"/>
          </w:tcPr>
          <w:p w:rsidR="00513569" w:rsidRPr="005B25C1" w:rsidRDefault="00513569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BC0CE3">
        <w:trPr>
          <w:trHeight w:val="390"/>
          <w:jc w:val="center"/>
        </w:trPr>
        <w:tc>
          <w:tcPr>
            <w:tcW w:w="7938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732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BC0CE3" w:rsidRPr="005B25C1" w:rsidRDefault="00BC0CE3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</w:tbl>
    <w:p w:rsidR="00BC0CE3" w:rsidRDefault="00BC0CE3" w:rsidP="00BC0CE3">
      <w:pPr>
        <w:pStyle w:val="Normal1"/>
        <w:jc w:val="center"/>
        <w:rPr>
          <w:rFonts w:ascii="Times New Roman" w:hAnsi="Times New Roman"/>
          <w:szCs w:val="22"/>
        </w:rPr>
      </w:pPr>
    </w:p>
    <w:p w:rsidR="00A9507C" w:rsidRDefault="00A9507C" w:rsidP="00BC0CE3">
      <w:pPr>
        <w:pStyle w:val="Normal1"/>
        <w:jc w:val="center"/>
        <w:rPr>
          <w:rFonts w:ascii="Times New Roman" w:hAnsi="Times New Roman"/>
          <w:szCs w:val="22"/>
        </w:rPr>
      </w:pPr>
    </w:p>
    <w:p w:rsidR="00A9507C" w:rsidRDefault="00A9507C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BC0CE3" w:rsidRDefault="00BC0CE3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A9507C" w:rsidRDefault="00A9507C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A9507C" w:rsidRDefault="00A9507C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A9507C" w:rsidRDefault="00A9507C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A9507C" w:rsidRDefault="00A9507C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A9507C" w:rsidRDefault="00A9507C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A9507C" w:rsidRDefault="00A9507C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A9507C" w:rsidRDefault="00A9507C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A9507C" w:rsidRDefault="00A9507C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A9507C" w:rsidRDefault="00A9507C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A9507C" w:rsidRDefault="00A9507C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A9507C" w:rsidRDefault="00A9507C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A9507C" w:rsidRDefault="00A9507C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A9507C" w:rsidRDefault="00A9507C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A9507C" w:rsidRDefault="00A9507C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156EDC" w:rsidRDefault="00156EDC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BC0CE3" w:rsidRPr="005B25C1" w:rsidRDefault="00881D7A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  <w:r w:rsidRPr="005B25C1">
        <w:rPr>
          <w:rFonts w:ascii="Times New Roman" w:hAnsi="Times New Roman"/>
          <w:b/>
          <w:sz w:val="24"/>
          <w:szCs w:val="24"/>
        </w:rPr>
        <w:t>ОТЧЕТ</w:t>
      </w:r>
    </w:p>
    <w:p w:rsidR="00BC0CE3" w:rsidRPr="005B25C1" w:rsidRDefault="00881D7A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  <w:r w:rsidRPr="005B25C1">
        <w:rPr>
          <w:rFonts w:ascii="Times New Roman" w:hAnsi="Times New Roman"/>
          <w:b/>
          <w:sz w:val="24"/>
          <w:szCs w:val="24"/>
        </w:rPr>
        <w:t>О ХОДЕ РЕАЛИЗАЦИИ</w:t>
      </w:r>
    </w:p>
    <w:p w:rsidR="00BC0CE3" w:rsidRPr="005B25C1" w:rsidRDefault="00881D7A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  <w:r w:rsidRPr="005B25C1">
        <w:rPr>
          <w:rFonts w:ascii="Times New Roman" w:hAnsi="Times New Roman"/>
          <w:b/>
          <w:sz w:val="24"/>
          <w:szCs w:val="24"/>
        </w:rPr>
        <w:t>КОМПЛЕКСА ПРОЦЕССНЫХ МЕРОПРИЯТИЙ</w:t>
      </w:r>
    </w:p>
    <w:p w:rsidR="00BC0CE3" w:rsidRPr="005B25C1" w:rsidRDefault="00881D7A" w:rsidP="00BC0CE3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8"/>
          <w:szCs w:val="28"/>
        </w:rPr>
        <w:t>Газоснабжение</w:t>
      </w:r>
      <w:r w:rsidRPr="005B25C1">
        <w:rPr>
          <w:rFonts w:ascii="Times New Roman" w:hAnsi="Times New Roman"/>
          <w:b/>
          <w:sz w:val="28"/>
          <w:szCs w:val="28"/>
        </w:rPr>
        <w:t>»</w:t>
      </w:r>
    </w:p>
    <w:p w:rsidR="00BC0CE3" w:rsidRPr="005B25C1" w:rsidRDefault="00A9507C" w:rsidP="00BC0CE3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1-е полугодие 2026</w:t>
      </w:r>
      <w:r w:rsidR="00881D7A" w:rsidRPr="005B25C1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BC0CE3" w:rsidRPr="005B25C1" w:rsidRDefault="00BC0CE3" w:rsidP="00BC0CE3">
      <w:pPr>
        <w:pStyle w:val="Normal1"/>
        <w:jc w:val="center"/>
        <w:rPr>
          <w:rFonts w:ascii="Times New Roman" w:hAnsi="Times New Roman"/>
          <w:b/>
          <w:sz w:val="28"/>
          <w:szCs w:val="28"/>
        </w:rPr>
      </w:pPr>
    </w:p>
    <w:p w:rsidR="00BC0CE3" w:rsidRPr="005B25C1" w:rsidRDefault="00881D7A" w:rsidP="00BC0CE3">
      <w:pPr>
        <w:pStyle w:val="Normal1"/>
        <w:spacing w:after="200" w:line="276" w:lineRule="auto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1. Сведения о достижении показателей комплекса процессных мероприятий</w:t>
      </w:r>
    </w:p>
    <w:tbl>
      <w:tblPr>
        <w:tblW w:w="0" w:type="auto"/>
        <w:jc w:val="center"/>
        <w:tblInd w:w="-3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49"/>
        <w:gridCol w:w="1701"/>
        <w:gridCol w:w="3815"/>
        <w:gridCol w:w="993"/>
        <w:gridCol w:w="1134"/>
        <w:gridCol w:w="1145"/>
        <w:gridCol w:w="1134"/>
        <w:gridCol w:w="1134"/>
        <w:gridCol w:w="840"/>
        <w:gridCol w:w="294"/>
        <w:gridCol w:w="2977"/>
        <w:gridCol w:w="1134"/>
        <w:gridCol w:w="1134"/>
        <w:gridCol w:w="1134"/>
        <w:gridCol w:w="1939"/>
      </w:tblGrid>
      <w:tr w:rsidR="00565DDC" w:rsidTr="00BC0CE3">
        <w:trPr>
          <w:jc w:val="center"/>
        </w:trPr>
        <w:tc>
          <w:tcPr>
            <w:tcW w:w="949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№ п/п</w:t>
            </w:r>
          </w:p>
        </w:tc>
        <w:tc>
          <w:tcPr>
            <w:tcW w:w="1701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Статус фактического/ прогнозного значения за отчетный период</w:t>
            </w:r>
          </w:p>
        </w:tc>
        <w:tc>
          <w:tcPr>
            <w:tcW w:w="3815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показателя</w:t>
            </w:r>
            <w:r>
              <w:rPr>
                <w:rFonts w:ascii="Times New Roman" w:hAnsi="Times New Roman"/>
                <w:vertAlign w:val="superscript"/>
              </w:rPr>
              <w:footnoteReference w:id="5"/>
            </w:r>
          </w:p>
        </w:tc>
        <w:tc>
          <w:tcPr>
            <w:tcW w:w="993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Уровень показателя</w:t>
            </w:r>
          </w:p>
        </w:tc>
        <w:tc>
          <w:tcPr>
            <w:tcW w:w="1134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Признак возрастания/ убывания</w:t>
            </w:r>
          </w:p>
        </w:tc>
        <w:tc>
          <w:tcPr>
            <w:tcW w:w="1145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Единица измерения (по ОКЕИ)</w:t>
            </w:r>
          </w:p>
        </w:tc>
        <w:tc>
          <w:tcPr>
            <w:tcW w:w="1134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gridSpan w:val="2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отчетного периода</w:t>
            </w:r>
          </w:p>
        </w:tc>
        <w:tc>
          <w:tcPr>
            <w:tcW w:w="2977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Подтверждающий документ</w:t>
            </w:r>
          </w:p>
        </w:tc>
        <w:tc>
          <w:tcPr>
            <w:tcW w:w="1134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текущего года</w:t>
            </w:r>
          </w:p>
        </w:tc>
        <w:tc>
          <w:tcPr>
            <w:tcW w:w="1134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Информационная система</w:t>
            </w:r>
          </w:p>
        </w:tc>
        <w:tc>
          <w:tcPr>
            <w:tcW w:w="1134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текущего года</w:t>
            </w:r>
          </w:p>
        </w:tc>
        <w:tc>
          <w:tcPr>
            <w:tcW w:w="1939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</w:tc>
      </w:tr>
      <w:tr w:rsidR="00565DDC" w:rsidTr="00BC0CE3">
        <w:trPr>
          <w:jc w:val="center"/>
        </w:trPr>
        <w:tc>
          <w:tcPr>
            <w:tcW w:w="949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</w:t>
            </w:r>
          </w:p>
        </w:tc>
        <w:tc>
          <w:tcPr>
            <w:tcW w:w="1701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2</w:t>
            </w:r>
          </w:p>
        </w:tc>
        <w:tc>
          <w:tcPr>
            <w:tcW w:w="3815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3</w:t>
            </w:r>
          </w:p>
        </w:tc>
        <w:tc>
          <w:tcPr>
            <w:tcW w:w="993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4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5</w:t>
            </w:r>
          </w:p>
        </w:tc>
        <w:tc>
          <w:tcPr>
            <w:tcW w:w="1145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6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7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8</w:t>
            </w:r>
          </w:p>
        </w:tc>
        <w:tc>
          <w:tcPr>
            <w:tcW w:w="840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9</w:t>
            </w:r>
          </w:p>
        </w:tc>
        <w:tc>
          <w:tcPr>
            <w:tcW w:w="3271" w:type="dxa"/>
            <w:gridSpan w:val="2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10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11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12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13</w:t>
            </w:r>
          </w:p>
        </w:tc>
        <w:tc>
          <w:tcPr>
            <w:tcW w:w="1939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14</w:t>
            </w:r>
          </w:p>
        </w:tc>
      </w:tr>
      <w:tr w:rsidR="00565DDC" w:rsidTr="00BC0CE3">
        <w:trPr>
          <w:jc w:val="center"/>
        </w:trPr>
        <w:tc>
          <w:tcPr>
            <w:tcW w:w="949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1.</w:t>
            </w:r>
          </w:p>
        </w:tc>
        <w:tc>
          <w:tcPr>
            <w:tcW w:w="20508" w:type="dxa"/>
            <w:gridSpan w:val="14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i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Задача 1 комплекса процессных мероприятий «</w:t>
            </w:r>
            <w:r>
              <w:rPr>
                <w:rFonts w:ascii="Times New Roman" w:hAnsi="Times New Roman"/>
                <w:sz w:val="24"/>
                <w:szCs w:val="24"/>
              </w:rPr>
              <w:t>Обеспечение населения газоснабжением</w:t>
            </w: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»</w:t>
            </w:r>
          </w:p>
        </w:tc>
      </w:tr>
      <w:tr w:rsidR="00565DDC" w:rsidTr="00BC0CE3">
        <w:trPr>
          <w:jc w:val="center"/>
        </w:trPr>
        <w:tc>
          <w:tcPr>
            <w:tcW w:w="949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1.1</w:t>
            </w:r>
          </w:p>
        </w:tc>
        <w:tc>
          <w:tcPr>
            <w:tcW w:w="1701" w:type="dxa"/>
            <w:shd w:val="clear" w:color="auto" w:fill="92D050"/>
          </w:tcPr>
          <w:p w:rsidR="00BC0CE3" w:rsidRPr="005B25C1" w:rsidRDefault="00BC0CE3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3815" w:type="dxa"/>
            <w:shd w:val="clear" w:color="auto" w:fill="auto"/>
            <w:vAlign w:val="center"/>
          </w:tcPr>
          <w:p w:rsidR="00BC0CE3" w:rsidRPr="005B25C1" w:rsidRDefault="00881D7A" w:rsidP="00BC0CE3">
            <w:pPr>
              <w:pStyle w:val="Normal1"/>
              <w:rPr>
                <w:rFonts w:ascii="Times New Roman" w:hAnsi="Times New Roman"/>
                <w:i/>
                <w:sz w:val="16"/>
                <w:szCs w:val="22"/>
              </w:rPr>
            </w:pPr>
            <w:r w:rsidRPr="0001132A">
              <w:rPr>
                <w:rFonts w:ascii="Times New Roman" w:hAnsi="Times New Roman"/>
                <w:sz w:val="24"/>
                <w:szCs w:val="24"/>
              </w:rPr>
              <w:t>Мероприятия по повышению надежности снабжения газов поселков в осеннее- зимние периоды</w:t>
            </w:r>
          </w:p>
        </w:tc>
        <w:tc>
          <w:tcPr>
            <w:tcW w:w="993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убывание</w:t>
            </w:r>
          </w:p>
        </w:tc>
        <w:tc>
          <w:tcPr>
            <w:tcW w:w="1134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убывание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BC0CE3" w:rsidRPr="005B25C1" w:rsidRDefault="00881D7A" w:rsidP="00BC0CE3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процент</w:t>
            </w:r>
          </w:p>
          <w:p w:rsidR="00BC0CE3" w:rsidRPr="005B25C1" w:rsidRDefault="00BC0CE3" w:rsidP="00BC0CE3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:rsidR="00BC0CE3" w:rsidRPr="005B25C1" w:rsidRDefault="00BC0CE3" w:rsidP="00BC0CE3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840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3271" w:type="dxa"/>
            <w:gridSpan w:val="2"/>
            <w:shd w:val="clear" w:color="auto" w:fill="auto"/>
          </w:tcPr>
          <w:p w:rsidR="00BC0CE3" w:rsidRPr="007E46F8" w:rsidRDefault="00881D7A" w:rsidP="00BC0CE3">
            <w:pPr>
              <w:pStyle w:val="Normal1"/>
              <w:spacing w:line="276" w:lineRule="auto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5B25C1"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остановление от 31.03.2025  № 65</w:t>
            </w:r>
            <w:r w:rsidRPr="005B25C1">
              <w:rPr>
                <w:rFonts w:ascii="Times New Roman" w:hAnsi="Times New Roman"/>
                <w:bCs/>
              </w:rPr>
              <w:t xml:space="preserve"> «О внесении</w:t>
            </w:r>
            <w:r>
              <w:rPr>
                <w:rFonts w:ascii="Times New Roman" w:hAnsi="Times New Roman"/>
                <w:bCs/>
              </w:rPr>
              <w:t xml:space="preserve"> изменений в постановление № 114</w:t>
            </w:r>
            <w:r w:rsidRPr="005B25C1">
              <w:rPr>
                <w:rFonts w:ascii="Times New Roman" w:hAnsi="Times New Roman"/>
                <w:bCs/>
              </w:rPr>
              <w:t xml:space="preserve"> от 12.11.2018 «Об утве</w:t>
            </w:r>
            <w:r>
              <w:rPr>
                <w:rFonts w:ascii="Times New Roman" w:hAnsi="Times New Roman"/>
                <w:bCs/>
              </w:rPr>
              <w:t xml:space="preserve">рждении муниципальной программы </w:t>
            </w:r>
            <w:r w:rsidRPr="007E46F8">
              <w:rPr>
                <w:rFonts w:ascii="Times New Roman" w:hAnsi="Times New Roman"/>
                <w:bCs/>
                <w:sz w:val="22"/>
                <w:szCs w:val="22"/>
              </w:rPr>
              <w:t>«</w:t>
            </w:r>
            <w:r w:rsidRPr="007E46F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Комплексное развитие систем коммунальной </w:t>
            </w:r>
          </w:p>
          <w:p w:rsidR="00BC0CE3" w:rsidRPr="005B25C1" w:rsidRDefault="00881D7A" w:rsidP="00BC0CE3">
            <w:pPr>
              <w:pStyle w:val="Normal1"/>
              <w:rPr>
                <w:rFonts w:ascii="Times New Roman" w:hAnsi="Times New Roman"/>
              </w:rPr>
            </w:pPr>
            <w:r w:rsidRPr="007E46F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инфраструктуры </w:t>
            </w:r>
            <w:r w:rsidRPr="007E46F8">
              <w:rPr>
                <w:rFonts w:ascii="Times New Roman" w:hAnsi="Times New Roman"/>
                <w:kern w:val="2"/>
                <w:sz w:val="22"/>
                <w:szCs w:val="22"/>
              </w:rPr>
              <w:t xml:space="preserve">» </w:t>
            </w:r>
            <w:r w:rsidRPr="007E46F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на 2019 - 2030 г.»</w:t>
            </w:r>
          </w:p>
        </w:tc>
        <w:tc>
          <w:tcPr>
            <w:tcW w:w="1134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939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</w:tbl>
    <w:p w:rsidR="00BC0CE3" w:rsidRPr="005B25C1" w:rsidRDefault="00BC0CE3" w:rsidP="00BC0CE3">
      <w:pPr>
        <w:pStyle w:val="Normal1"/>
        <w:ind w:left="360"/>
        <w:jc w:val="center"/>
        <w:rPr>
          <w:rFonts w:ascii="Times New Roman" w:hAnsi="Times New Roman"/>
          <w:szCs w:val="22"/>
        </w:rPr>
      </w:pPr>
    </w:p>
    <w:p w:rsidR="00BC0CE3" w:rsidRPr="005B25C1" w:rsidRDefault="00881D7A" w:rsidP="00BC0CE3">
      <w:pPr>
        <w:pStyle w:val="Normal1"/>
        <w:ind w:left="360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2. Сведения о выполнении (достижении) мероприятий (результатов) и контрольных точек комплекса процессных мероприятий</w:t>
      </w:r>
    </w:p>
    <w:p w:rsidR="00BC0CE3" w:rsidRPr="005B25C1" w:rsidRDefault="00BC0CE3" w:rsidP="00BC0CE3">
      <w:pPr>
        <w:pStyle w:val="Normal1"/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985"/>
        <w:gridCol w:w="992"/>
        <w:gridCol w:w="1276"/>
        <w:gridCol w:w="1417"/>
        <w:gridCol w:w="1418"/>
        <w:gridCol w:w="1275"/>
        <w:gridCol w:w="1418"/>
        <w:gridCol w:w="1417"/>
        <w:gridCol w:w="1418"/>
        <w:gridCol w:w="1134"/>
        <w:gridCol w:w="1134"/>
        <w:gridCol w:w="2410"/>
        <w:gridCol w:w="2976"/>
        <w:gridCol w:w="238"/>
        <w:gridCol w:w="896"/>
      </w:tblGrid>
      <w:tr w:rsidR="00565DDC" w:rsidTr="00BC0CE3">
        <w:trPr>
          <w:trHeight w:val="986"/>
        </w:trPr>
        <w:tc>
          <w:tcPr>
            <w:tcW w:w="567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№ п/п</w:t>
            </w:r>
          </w:p>
        </w:tc>
        <w:tc>
          <w:tcPr>
            <w:tcW w:w="1985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мероприятия (результата) / контрольной точки</w:t>
            </w:r>
          </w:p>
        </w:tc>
        <w:tc>
          <w:tcPr>
            <w:tcW w:w="992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 xml:space="preserve">Единица измерения </w:t>
            </w:r>
            <w:r w:rsidRPr="005B25C1">
              <w:rPr>
                <w:rFonts w:ascii="Times New Roman" w:hAnsi="Times New Roman"/>
              </w:rPr>
              <w:br/>
              <w:t>(по ОКЕИ)</w:t>
            </w:r>
          </w:p>
        </w:tc>
        <w:tc>
          <w:tcPr>
            <w:tcW w:w="1276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Уровень соответствия</w:t>
            </w:r>
          </w:p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Декомпозированного мероприятия</w:t>
            </w:r>
          </w:p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(результата)</w:t>
            </w:r>
          </w:p>
        </w:tc>
        <w:tc>
          <w:tcPr>
            <w:tcW w:w="1417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Базовое значение</w:t>
            </w:r>
          </w:p>
        </w:tc>
        <w:tc>
          <w:tcPr>
            <w:tcW w:w="1418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отчетного периода</w:t>
            </w:r>
          </w:p>
        </w:tc>
        <w:tc>
          <w:tcPr>
            <w:tcW w:w="1275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Фактическое значение на конец отчетного периода</w:t>
            </w:r>
          </w:p>
        </w:tc>
        <w:tc>
          <w:tcPr>
            <w:tcW w:w="1418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отчетного периода</w:t>
            </w:r>
          </w:p>
        </w:tc>
        <w:tc>
          <w:tcPr>
            <w:tcW w:w="1417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текущего года</w:t>
            </w:r>
          </w:p>
        </w:tc>
        <w:tc>
          <w:tcPr>
            <w:tcW w:w="1418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Фактическая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Прогнозная дата наступления контрольной точки</w:t>
            </w:r>
          </w:p>
        </w:tc>
        <w:tc>
          <w:tcPr>
            <w:tcW w:w="2410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Ответственный исполнитель (Фамилия И.О., должность)</w:t>
            </w:r>
          </w:p>
        </w:tc>
        <w:tc>
          <w:tcPr>
            <w:tcW w:w="2976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Подтверждающий документ</w:t>
            </w:r>
          </w:p>
        </w:tc>
        <w:tc>
          <w:tcPr>
            <w:tcW w:w="1134" w:type="dxa"/>
            <w:gridSpan w:val="2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</w:tc>
      </w:tr>
      <w:tr w:rsidR="00565DDC" w:rsidTr="00BC0CE3">
        <w:trPr>
          <w:trHeight w:val="181"/>
        </w:trPr>
        <w:tc>
          <w:tcPr>
            <w:tcW w:w="567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</w:t>
            </w:r>
          </w:p>
        </w:tc>
        <w:tc>
          <w:tcPr>
            <w:tcW w:w="1985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2</w:t>
            </w:r>
          </w:p>
        </w:tc>
        <w:tc>
          <w:tcPr>
            <w:tcW w:w="992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3</w:t>
            </w:r>
          </w:p>
        </w:tc>
        <w:tc>
          <w:tcPr>
            <w:tcW w:w="1276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4</w:t>
            </w:r>
          </w:p>
        </w:tc>
        <w:tc>
          <w:tcPr>
            <w:tcW w:w="1417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5</w:t>
            </w:r>
          </w:p>
        </w:tc>
        <w:tc>
          <w:tcPr>
            <w:tcW w:w="1418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6</w:t>
            </w:r>
          </w:p>
        </w:tc>
        <w:tc>
          <w:tcPr>
            <w:tcW w:w="1275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7</w:t>
            </w:r>
          </w:p>
        </w:tc>
        <w:tc>
          <w:tcPr>
            <w:tcW w:w="1418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8</w:t>
            </w:r>
          </w:p>
        </w:tc>
        <w:tc>
          <w:tcPr>
            <w:tcW w:w="1417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9</w:t>
            </w:r>
          </w:p>
        </w:tc>
        <w:tc>
          <w:tcPr>
            <w:tcW w:w="1418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10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11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12</w:t>
            </w:r>
          </w:p>
        </w:tc>
        <w:tc>
          <w:tcPr>
            <w:tcW w:w="2410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13</w:t>
            </w:r>
          </w:p>
        </w:tc>
        <w:tc>
          <w:tcPr>
            <w:tcW w:w="2976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14</w:t>
            </w:r>
          </w:p>
        </w:tc>
        <w:tc>
          <w:tcPr>
            <w:tcW w:w="1134" w:type="dxa"/>
            <w:gridSpan w:val="2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15</w:t>
            </w:r>
          </w:p>
        </w:tc>
      </w:tr>
      <w:tr w:rsidR="00565DDC" w:rsidTr="00BC0CE3">
        <w:trPr>
          <w:gridAfter w:val="1"/>
          <w:wAfter w:w="896" w:type="dxa"/>
          <w:trHeight w:val="170"/>
        </w:trPr>
        <w:tc>
          <w:tcPr>
            <w:tcW w:w="567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</w:t>
            </w:r>
          </w:p>
        </w:tc>
        <w:tc>
          <w:tcPr>
            <w:tcW w:w="20508" w:type="dxa"/>
            <w:gridSpan w:val="14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i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Задача 1 комплекса процессных мероприятий «</w:t>
            </w:r>
            <w:r w:rsidRPr="005B25C1">
              <w:rPr>
                <w:rFonts w:ascii="Times New Roman" w:hAnsi="Times New Roman"/>
                <w:sz w:val="24"/>
                <w:szCs w:val="24"/>
              </w:rPr>
              <w:t>Облагораживание территорий населенных пунктов</w:t>
            </w: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»</w:t>
            </w:r>
          </w:p>
        </w:tc>
      </w:tr>
      <w:tr w:rsidR="00565DDC" w:rsidTr="00BC0CE3">
        <w:trPr>
          <w:trHeight w:val="363"/>
        </w:trPr>
        <w:tc>
          <w:tcPr>
            <w:tcW w:w="567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1.1</w:t>
            </w:r>
          </w:p>
        </w:tc>
        <w:tc>
          <w:tcPr>
            <w:tcW w:w="1985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Мероприятие 1 (результат) «</w:t>
            </w:r>
            <w:r w:rsidRPr="0001132A">
              <w:rPr>
                <w:rFonts w:ascii="Times New Roman" w:hAnsi="Times New Roman"/>
                <w:sz w:val="24"/>
                <w:szCs w:val="24"/>
              </w:rPr>
              <w:t>Обеспечение населения газоснабжени</w:t>
            </w:r>
            <w:r>
              <w:rPr>
                <w:rFonts w:ascii="Times New Roman" w:hAnsi="Times New Roman"/>
                <w:sz w:val="24"/>
                <w:szCs w:val="24"/>
              </w:rPr>
              <w:t>ем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992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единиц</w:t>
            </w:r>
          </w:p>
        </w:tc>
        <w:tc>
          <w:tcPr>
            <w:tcW w:w="1276" w:type="dxa"/>
          </w:tcPr>
          <w:p w:rsidR="00BC0CE3" w:rsidRPr="005B25C1" w:rsidRDefault="00BC0CE3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BC0CE3" w:rsidRPr="005B25C1" w:rsidRDefault="00881D7A" w:rsidP="00BC0CE3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Х</w:t>
            </w:r>
          </w:p>
        </w:tc>
        <w:tc>
          <w:tcPr>
            <w:tcW w:w="1418" w:type="dxa"/>
          </w:tcPr>
          <w:p w:rsidR="00BC0CE3" w:rsidRPr="005B25C1" w:rsidRDefault="00881D7A" w:rsidP="00BC0CE3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Х</w:t>
            </w:r>
          </w:p>
        </w:tc>
        <w:tc>
          <w:tcPr>
            <w:tcW w:w="1275" w:type="dxa"/>
          </w:tcPr>
          <w:p w:rsidR="00BC0CE3" w:rsidRPr="005B25C1" w:rsidRDefault="00881D7A" w:rsidP="00BC0CE3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Х</w:t>
            </w:r>
          </w:p>
        </w:tc>
        <w:tc>
          <w:tcPr>
            <w:tcW w:w="1418" w:type="dxa"/>
          </w:tcPr>
          <w:p w:rsidR="00BC0CE3" w:rsidRPr="005B25C1" w:rsidRDefault="00881D7A" w:rsidP="00BC0CE3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Х</w:t>
            </w:r>
          </w:p>
        </w:tc>
        <w:tc>
          <w:tcPr>
            <w:tcW w:w="1417" w:type="dxa"/>
          </w:tcPr>
          <w:p w:rsidR="00BC0CE3" w:rsidRPr="005B25C1" w:rsidRDefault="00881D7A" w:rsidP="00BC0CE3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Х</w:t>
            </w:r>
          </w:p>
        </w:tc>
        <w:tc>
          <w:tcPr>
            <w:tcW w:w="1418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Сторожок Анастасия Павловна-ведущий специалист Администрации Кугейского сельского поселения</w:t>
            </w:r>
          </w:p>
        </w:tc>
        <w:tc>
          <w:tcPr>
            <w:tcW w:w="2976" w:type="dxa"/>
          </w:tcPr>
          <w:p w:rsidR="00BC0CE3" w:rsidRPr="005B25C1" w:rsidRDefault="00BC0CE3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BC0CE3" w:rsidRPr="005B25C1" w:rsidRDefault="00BC0CE3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65DDC" w:rsidTr="00BC0CE3">
        <w:trPr>
          <w:trHeight w:val="1326"/>
        </w:trPr>
        <w:tc>
          <w:tcPr>
            <w:tcW w:w="567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1.1.1</w:t>
            </w:r>
          </w:p>
        </w:tc>
        <w:tc>
          <w:tcPr>
            <w:tcW w:w="1985" w:type="dxa"/>
          </w:tcPr>
          <w:p w:rsidR="00BC0CE3" w:rsidRPr="005B25C1" w:rsidRDefault="00881D7A" w:rsidP="00BC0CE3">
            <w:pPr>
              <w:pStyle w:val="Normal1"/>
              <w:tabs>
                <w:tab w:val="left" w:pos="11057"/>
              </w:tabs>
              <w:ind w:left="-16" w:firstLine="16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Контрольная</w:t>
            </w:r>
            <w:r w:rsidRPr="005B25C1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точка</w:t>
            </w:r>
            <w:r w:rsidRPr="005B25C1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1.1.</w:t>
            </w:r>
          </w:p>
          <w:p w:rsidR="00BC0CE3" w:rsidRPr="005B25C1" w:rsidRDefault="00881D7A" w:rsidP="00BC0CE3">
            <w:pPr>
              <w:pStyle w:val="Normal1"/>
              <w:contextualSpacing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«</w:t>
            </w:r>
            <w:r>
              <w:rPr>
                <w:rFonts w:ascii="Times New Roman" w:hAnsi="Times New Roman"/>
                <w:sz w:val="22"/>
                <w:szCs w:val="22"/>
              </w:rPr>
              <w:t>Расходы на ремонт и обслуживание  объектов газоснабжения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992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единиц</w:t>
            </w:r>
          </w:p>
        </w:tc>
        <w:tc>
          <w:tcPr>
            <w:tcW w:w="1276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01.01.202</w:t>
            </w:r>
            <w:r w:rsidR="00A9507C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30.06.202</w:t>
            </w:r>
            <w:r w:rsidR="00A9507C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BC0CE3" w:rsidRPr="005B25C1" w:rsidRDefault="00BC0CE3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Сторожок Анастасия Павловна-ведущий специалист Администрации Кугейского сельского поселения</w:t>
            </w:r>
          </w:p>
        </w:tc>
        <w:tc>
          <w:tcPr>
            <w:tcW w:w="2976" w:type="dxa"/>
          </w:tcPr>
          <w:p w:rsidR="00BC0CE3" w:rsidRPr="005B25C1" w:rsidRDefault="00881D7A" w:rsidP="00BC0CE3">
            <w:pPr>
              <w:pStyle w:val="Normal1"/>
              <w:keepNext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gridSpan w:val="2"/>
          </w:tcPr>
          <w:p w:rsidR="00BC0CE3" w:rsidRPr="005B25C1" w:rsidRDefault="00BC0CE3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BC0CE3" w:rsidRPr="005B25C1" w:rsidRDefault="00BC0CE3" w:rsidP="00BC0CE3">
      <w:pPr>
        <w:pStyle w:val="Normal1"/>
        <w:spacing w:after="160"/>
        <w:ind w:left="360" w:right="536"/>
        <w:jc w:val="right"/>
        <w:rPr>
          <w:rFonts w:ascii="Times New Roman" w:hAnsi="Times New Roman"/>
          <w:szCs w:val="22"/>
        </w:rPr>
      </w:pPr>
    </w:p>
    <w:p w:rsidR="00BC0CE3" w:rsidRPr="005B25C1" w:rsidRDefault="00881D7A" w:rsidP="00BC0CE3">
      <w:pPr>
        <w:pStyle w:val="Normal1"/>
        <w:spacing w:after="160"/>
        <w:ind w:left="360" w:right="536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3.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p w:rsidR="00BC0CE3" w:rsidRPr="005B25C1" w:rsidRDefault="00BC0CE3" w:rsidP="00BC0CE3">
      <w:pPr>
        <w:pStyle w:val="Normal1"/>
        <w:ind w:left="360" w:right="536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3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565DDC" w:rsidTr="00BC0CE3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Объем финансового обеспечения,</w:t>
            </w:r>
          </w:p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 xml:space="preserve">Процент исполнения, </w:t>
            </w:r>
            <w:r w:rsidRPr="005B25C1">
              <w:rPr>
                <w:rFonts w:ascii="Times New Roman" w:hAnsi="Times New Roman"/>
              </w:rPr>
              <w:lastRenderedPageBreak/>
              <w:t>(6)/(3)*100</w:t>
            </w:r>
          </w:p>
        </w:tc>
        <w:tc>
          <w:tcPr>
            <w:tcW w:w="2635" w:type="dxa"/>
            <w:vMerge w:val="restart"/>
            <w:vAlign w:val="center"/>
          </w:tcPr>
          <w:p w:rsidR="00BC0CE3" w:rsidRPr="005B25C1" w:rsidRDefault="00881D7A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lastRenderedPageBreak/>
              <w:t>Комментарий</w:t>
            </w:r>
          </w:p>
          <w:p w:rsidR="00BC0CE3" w:rsidRPr="005B25C1" w:rsidRDefault="00BC0CE3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65DDC" w:rsidTr="00BC0CE3">
        <w:trPr>
          <w:trHeight w:val="652"/>
          <w:jc w:val="center"/>
        </w:trPr>
        <w:tc>
          <w:tcPr>
            <w:tcW w:w="7938" w:type="dxa"/>
            <w:vMerge/>
            <w:shd w:val="clear" w:color="auto" w:fill="auto"/>
            <w:vAlign w:val="center"/>
          </w:tcPr>
          <w:p w:rsidR="00BC0CE3" w:rsidRPr="005B25C1" w:rsidRDefault="00BC0CE3" w:rsidP="00BC0CE3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Предусмотрено паспортом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C0CE3" w:rsidRPr="005B25C1" w:rsidRDefault="00881D7A" w:rsidP="00BC0CE3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C0CE3" w:rsidRPr="005B25C1" w:rsidRDefault="00881D7A" w:rsidP="00BC0CE3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Принятые бюджетные обязательства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Кассовое исполнение</w:t>
            </w:r>
          </w:p>
        </w:tc>
        <w:tc>
          <w:tcPr>
            <w:tcW w:w="1789" w:type="dxa"/>
            <w:vMerge/>
            <w:shd w:val="clear" w:color="auto" w:fill="auto"/>
            <w:vAlign w:val="center"/>
          </w:tcPr>
          <w:p w:rsidR="00BC0CE3" w:rsidRPr="005B25C1" w:rsidRDefault="00BC0CE3" w:rsidP="00BC0CE3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635" w:type="dxa"/>
            <w:vMerge/>
            <w:shd w:val="clear" w:color="auto" w:fill="auto"/>
            <w:vAlign w:val="center"/>
          </w:tcPr>
          <w:p w:rsidR="00BC0CE3" w:rsidRPr="005B25C1" w:rsidRDefault="00BC0CE3" w:rsidP="00BC0CE3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565DDC" w:rsidTr="00BC0CE3">
        <w:trPr>
          <w:trHeight w:val="216"/>
          <w:jc w:val="center"/>
        </w:trPr>
        <w:tc>
          <w:tcPr>
            <w:tcW w:w="7938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lastRenderedPageBreak/>
              <w:t>1</w:t>
            </w:r>
          </w:p>
        </w:tc>
        <w:tc>
          <w:tcPr>
            <w:tcW w:w="1732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2</w:t>
            </w:r>
          </w:p>
        </w:tc>
        <w:tc>
          <w:tcPr>
            <w:tcW w:w="1701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3</w:t>
            </w:r>
          </w:p>
        </w:tc>
        <w:tc>
          <w:tcPr>
            <w:tcW w:w="1984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4</w:t>
            </w:r>
          </w:p>
        </w:tc>
        <w:tc>
          <w:tcPr>
            <w:tcW w:w="2126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5</w:t>
            </w:r>
          </w:p>
        </w:tc>
        <w:tc>
          <w:tcPr>
            <w:tcW w:w="1985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6</w:t>
            </w:r>
          </w:p>
        </w:tc>
        <w:tc>
          <w:tcPr>
            <w:tcW w:w="1789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7</w:t>
            </w:r>
          </w:p>
        </w:tc>
        <w:tc>
          <w:tcPr>
            <w:tcW w:w="2635" w:type="dxa"/>
          </w:tcPr>
          <w:p w:rsidR="00BC0CE3" w:rsidRPr="005B25C1" w:rsidRDefault="00881D7A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8</w:t>
            </w:r>
          </w:p>
        </w:tc>
      </w:tr>
      <w:tr w:rsidR="00A9507C" w:rsidTr="00BC0CE3">
        <w:trPr>
          <w:jc w:val="center"/>
        </w:trPr>
        <w:tc>
          <w:tcPr>
            <w:tcW w:w="7938" w:type="dxa"/>
            <w:vAlign w:val="center"/>
          </w:tcPr>
          <w:p w:rsidR="00A9507C" w:rsidRPr="005B25C1" w:rsidRDefault="00A9507C" w:rsidP="00BC0CE3">
            <w:pPr>
              <w:pStyle w:val="Normal1"/>
              <w:contextualSpacing/>
              <w:rPr>
                <w:rFonts w:ascii="Times New Roman" w:hAnsi="Times New Roman"/>
                <w:i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Комплекс процессных мероприятий «</w:t>
            </w:r>
            <w:r>
              <w:rPr>
                <w:rFonts w:ascii="Times New Roman" w:hAnsi="Times New Roman"/>
                <w:sz w:val="24"/>
                <w:szCs w:val="24"/>
              </w:rPr>
              <w:t>Газоснабжение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» (всего), в том числе:</w:t>
            </w:r>
          </w:p>
        </w:tc>
        <w:tc>
          <w:tcPr>
            <w:tcW w:w="1732" w:type="dxa"/>
          </w:tcPr>
          <w:p w:rsidR="00A9507C" w:rsidRPr="005B25C1" w:rsidRDefault="00A9507C" w:rsidP="00A9507C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462,9</w:t>
            </w:r>
          </w:p>
        </w:tc>
        <w:tc>
          <w:tcPr>
            <w:tcW w:w="1701" w:type="dxa"/>
          </w:tcPr>
          <w:p w:rsidR="00A9507C" w:rsidRPr="005B25C1" w:rsidRDefault="00A9507C" w:rsidP="00A9507C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462,9</w:t>
            </w:r>
          </w:p>
        </w:tc>
        <w:tc>
          <w:tcPr>
            <w:tcW w:w="1984" w:type="dxa"/>
          </w:tcPr>
          <w:p w:rsidR="00A9507C" w:rsidRDefault="00A9507C" w:rsidP="00A9507C">
            <w:pPr>
              <w:jc w:val="center"/>
            </w:pPr>
            <w:r w:rsidRPr="009F2765">
              <w:rPr>
                <w:rFonts w:ascii="Times New Roman" w:hAnsi="Times New Roman"/>
              </w:rPr>
              <w:t>462,9</w:t>
            </w:r>
          </w:p>
        </w:tc>
        <w:tc>
          <w:tcPr>
            <w:tcW w:w="2126" w:type="dxa"/>
          </w:tcPr>
          <w:p w:rsidR="00A9507C" w:rsidRPr="005B25C1" w:rsidRDefault="00A9507C" w:rsidP="00A9507C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199,1</w:t>
            </w:r>
          </w:p>
        </w:tc>
        <w:tc>
          <w:tcPr>
            <w:tcW w:w="1985" w:type="dxa"/>
          </w:tcPr>
          <w:p w:rsidR="00A9507C" w:rsidRPr="005B25C1" w:rsidRDefault="00A9507C" w:rsidP="00A9507C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199,1</w:t>
            </w:r>
          </w:p>
        </w:tc>
        <w:tc>
          <w:tcPr>
            <w:tcW w:w="1789" w:type="dxa"/>
          </w:tcPr>
          <w:p w:rsidR="00A9507C" w:rsidRPr="005B25C1" w:rsidRDefault="00A9507C" w:rsidP="00A9507C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43,01</w:t>
            </w:r>
          </w:p>
        </w:tc>
        <w:tc>
          <w:tcPr>
            <w:tcW w:w="2635" w:type="dxa"/>
          </w:tcPr>
          <w:p w:rsidR="00A9507C" w:rsidRPr="005B25C1" w:rsidRDefault="00A9507C" w:rsidP="00A9507C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9507C" w:rsidTr="00BC0CE3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07C" w:rsidRPr="005B25C1" w:rsidRDefault="00A9507C" w:rsidP="00BC0CE3">
            <w:pPr>
              <w:pStyle w:val="Normal1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A9507C" w:rsidRPr="005B25C1" w:rsidRDefault="00A9507C" w:rsidP="00A9507C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462,9</w:t>
            </w:r>
          </w:p>
        </w:tc>
        <w:tc>
          <w:tcPr>
            <w:tcW w:w="1701" w:type="dxa"/>
          </w:tcPr>
          <w:p w:rsidR="00A9507C" w:rsidRPr="005B25C1" w:rsidRDefault="00A9507C" w:rsidP="00A9507C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462,9</w:t>
            </w:r>
          </w:p>
        </w:tc>
        <w:tc>
          <w:tcPr>
            <w:tcW w:w="1984" w:type="dxa"/>
          </w:tcPr>
          <w:p w:rsidR="00A9507C" w:rsidRDefault="00A9507C" w:rsidP="00A9507C">
            <w:pPr>
              <w:jc w:val="center"/>
            </w:pPr>
            <w:r w:rsidRPr="009F2765">
              <w:rPr>
                <w:rFonts w:ascii="Times New Roman" w:hAnsi="Times New Roman"/>
              </w:rPr>
              <w:t>462,9</w:t>
            </w:r>
          </w:p>
        </w:tc>
        <w:tc>
          <w:tcPr>
            <w:tcW w:w="2126" w:type="dxa"/>
          </w:tcPr>
          <w:p w:rsidR="00A9507C" w:rsidRPr="005B25C1" w:rsidRDefault="00A9507C" w:rsidP="00A9507C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199,1</w:t>
            </w:r>
          </w:p>
        </w:tc>
        <w:tc>
          <w:tcPr>
            <w:tcW w:w="1985" w:type="dxa"/>
          </w:tcPr>
          <w:p w:rsidR="00A9507C" w:rsidRPr="005B25C1" w:rsidRDefault="00A9507C" w:rsidP="00A9507C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199,1</w:t>
            </w:r>
          </w:p>
        </w:tc>
        <w:tc>
          <w:tcPr>
            <w:tcW w:w="1789" w:type="dxa"/>
          </w:tcPr>
          <w:p w:rsidR="00A9507C" w:rsidRPr="005B25C1" w:rsidRDefault="00A9507C" w:rsidP="00A9507C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43,01</w:t>
            </w:r>
          </w:p>
        </w:tc>
        <w:tc>
          <w:tcPr>
            <w:tcW w:w="2635" w:type="dxa"/>
          </w:tcPr>
          <w:p w:rsidR="00A9507C" w:rsidRPr="005B25C1" w:rsidRDefault="00A9507C" w:rsidP="00BC0CE3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BC0CE3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CE3" w:rsidRPr="005B25C1" w:rsidRDefault="00881D7A" w:rsidP="00BC0CE3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BC0CE3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CE3" w:rsidRPr="005B25C1" w:rsidRDefault="00881D7A" w:rsidP="00BC0CE3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федерального бюджета</w:t>
            </w:r>
          </w:p>
        </w:tc>
        <w:tc>
          <w:tcPr>
            <w:tcW w:w="1732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BC0CE3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CE3" w:rsidRPr="005B25C1" w:rsidRDefault="00881D7A" w:rsidP="00BC0CE3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областного бюджета</w:t>
            </w:r>
          </w:p>
        </w:tc>
        <w:tc>
          <w:tcPr>
            <w:tcW w:w="1732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BC0CE3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CE3" w:rsidRPr="005B25C1" w:rsidRDefault="00881D7A" w:rsidP="00BC0CE3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районного бюджета</w:t>
            </w:r>
          </w:p>
        </w:tc>
        <w:tc>
          <w:tcPr>
            <w:tcW w:w="1732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A9507C" w:rsidTr="00BC0CE3">
        <w:trPr>
          <w:trHeight w:val="139"/>
          <w:jc w:val="center"/>
        </w:trPr>
        <w:tc>
          <w:tcPr>
            <w:tcW w:w="7938" w:type="dxa"/>
            <w:vAlign w:val="center"/>
          </w:tcPr>
          <w:p w:rsidR="00A9507C" w:rsidRPr="005B25C1" w:rsidRDefault="00A9507C" w:rsidP="00BC0CE3">
            <w:pPr>
              <w:pStyle w:val="Normal1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A9507C" w:rsidRPr="005B25C1" w:rsidRDefault="00A9507C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462,9</w:t>
            </w:r>
          </w:p>
        </w:tc>
        <w:tc>
          <w:tcPr>
            <w:tcW w:w="1701" w:type="dxa"/>
          </w:tcPr>
          <w:p w:rsidR="00A9507C" w:rsidRPr="005B25C1" w:rsidRDefault="00A9507C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462,9</w:t>
            </w:r>
          </w:p>
        </w:tc>
        <w:tc>
          <w:tcPr>
            <w:tcW w:w="1984" w:type="dxa"/>
          </w:tcPr>
          <w:p w:rsidR="00A9507C" w:rsidRDefault="00A9507C" w:rsidP="00593F31">
            <w:pPr>
              <w:jc w:val="center"/>
            </w:pPr>
            <w:r w:rsidRPr="009F2765">
              <w:rPr>
                <w:rFonts w:ascii="Times New Roman" w:hAnsi="Times New Roman"/>
              </w:rPr>
              <w:t>462,9</w:t>
            </w:r>
          </w:p>
        </w:tc>
        <w:tc>
          <w:tcPr>
            <w:tcW w:w="2126" w:type="dxa"/>
          </w:tcPr>
          <w:p w:rsidR="00A9507C" w:rsidRPr="005B25C1" w:rsidRDefault="00A9507C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199,1</w:t>
            </w:r>
          </w:p>
        </w:tc>
        <w:tc>
          <w:tcPr>
            <w:tcW w:w="1985" w:type="dxa"/>
          </w:tcPr>
          <w:p w:rsidR="00A9507C" w:rsidRPr="005B25C1" w:rsidRDefault="00A9507C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199,1</w:t>
            </w:r>
          </w:p>
        </w:tc>
        <w:tc>
          <w:tcPr>
            <w:tcW w:w="1789" w:type="dxa"/>
          </w:tcPr>
          <w:p w:rsidR="00A9507C" w:rsidRPr="005B25C1" w:rsidRDefault="00A9507C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43,01</w:t>
            </w:r>
          </w:p>
        </w:tc>
        <w:tc>
          <w:tcPr>
            <w:tcW w:w="2635" w:type="dxa"/>
          </w:tcPr>
          <w:p w:rsidR="00A9507C" w:rsidRPr="005B25C1" w:rsidRDefault="00A9507C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BC0CE3">
        <w:trPr>
          <w:trHeight w:val="390"/>
          <w:jc w:val="center"/>
        </w:trPr>
        <w:tc>
          <w:tcPr>
            <w:tcW w:w="7938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732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BC0CE3" w:rsidRPr="005B25C1" w:rsidRDefault="00BC0CE3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</w:tbl>
    <w:p w:rsidR="00BC0CE3" w:rsidRDefault="00BC0CE3" w:rsidP="00BC0CE3">
      <w:pPr>
        <w:pStyle w:val="Normal1"/>
        <w:spacing w:after="160"/>
        <w:ind w:left="360" w:right="536"/>
        <w:jc w:val="center"/>
        <w:rPr>
          <w:rFonts w:ascii="Times New Roman" w:hAnsi="Times New Roman"/>
          <w:color w:val="000000"/>
          <w:szCs w:val="22"/>
        </w:rPr>
      </w:pPr>
    </w:p>
    <w:p w:rsidR="00BC0CE3" w:rsidRPr="009E1922" w:rsidRDefault="00881D7A" w:rsidP="00BC0CE3">
      <w:pPr>
        <w:pStyle w:val="Normal1"/>
        <w:ind w:left="360" w:right="53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Pr="009E1922">
        <w:rPr>
          <w:rFonts w:ascii="Times New Roman" w:hAnsi="Times New Roman"/>
          <w:color w:val="000000"/>
          <w:sz w:val="28"/>
          <w:szCs w:val="28"/>
        </w:rPr>
        <w:t xml:space="preserve">Глава Администрации </w:t>
      </w:r>
    </w:p>
    <w:p w:rsidR="00BC0CE3" w:rsidRPr="009E1922" w:rsidRDefault="00881D7A" w:rsidP="00BC0CE3">
      <w:pPr>
        <w:pStyle w:val="Normal1"/>
        <w:ind w:left="360" w:right="536"/>
        <w:rPr>
          <w:rFonts w:ascii="Times New Roman" w:hAnsi="Times New Roman"/>
          <w:color w:val="000000"/>
          <w:sz w:val="28"/>
          <w:szCs w:val="28"/>
        </w:rPr>
      </w:pPr>
      <w:r w:rsidRPr="009E1922">
        <w:rPr>
          <w:rFonts w:ascii="Times New Roman" w:hAnsi="Times New Roman"/>
          <w:color w:val="000000"/>
          <w:sz w:val="28"/>
          <w:szCs w:val="28"/>
        </w:rPr>
        <w:t>Кугейского сельского поселения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9E1922">
        <w:rPr>
          <w:rFonts w:ascii="Times New Roman" w:hAnsi="Times New Roman"/>
          <w:color w:val="000000"/>
          <w:sz w:val="28"/>
          <w:szCs w:val="28"/>
        </w:rPr>
        <w:t xml:space="preserve"> Н.О. Шаповалова</w:t>
      </w:r>
    </w:p>
    <w:sectPr w:rsidR="00BC0CE3" w:rsidRPr="009E1922" w:rsidSect="00BC0CE3">
      <w:type w:val="continuous"/>
      <w:pgSz w:w="23814" w:h="16839" w:orient="landscape" w:code="8"/>
      <w:pgMar w:top="567" w:right="680" w:bottom="567" w:left="6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0D51" w:rsidRDefault="00530D51" w:rsidP="00565DDC">
      <w:pPr>
        <w:spacing w:after="0" w:line="240" w:lineRule="auto"/>
      </w:pPr>
      <w:r>
        <w:separator/>
      </w:r>
    </w:p>
  </w:endnote>
  <w:endnote w:type="continuationSeparator" w:id="1">
    <w:p w:rsidR="00530D51" w:rsidRDefault="00530D51" w:rsidP="00565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0CE3" w:rsidRPr="00242D47" w:rsidRDefault="00BC0CE3" w:rsidP="00BC0CE3">
    <w:pPr>
      <w:pStyle w:val="a3"/>
      <w:tabs>
        <w:tab w:val="right" w:pos="9750"/>
      </w:tabs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0D51" w:rsidRDefault="00530D51">
      <w:pPr>
        <w:spacing w:after="0" w:line="240" w:lineRule="auto"/>
      </w:pPr>
      <w:r>
        <w:separator/>
      </w:r>
    </w:p>
  </w:footnote>
  <w:footnote w:type="continuationSeparator" w:id="1">
    <w:p w:rsidR="00530D51" w:rsidRDefault="00530D51">
      <w:pPr>
        <w:spacing w:after="0" w:line="240" w:lineRule="auto"/>
      </w:pPr>
      <w:r>
        <w:continuationSeparator/>
      </w:r>
    </w:p>
  </w:footnote>
  <w:footnote w:id="2">
    <w:p w:rsidR="00BC0CE3" w:rsidRPr="003D1A18" w:rsidRDefault="00BC0CE3" w:rsidP="00BC0CE3">
      <w:pPr>
        <w:pStyle w:val="Footnote0"/>
        <w:spacing w:after="0" w:line="240" w:lineRule="auto"/>
        <w:rPr>
          <w:rFonts w:ascii="Times New Roman" w:hAnsi="Times New Roman"/>
          <w:sz w:val="16"/>
          <w:highlight w:val="yellow"/>
        </w:rPr>
      </w:pPr>
    </w:p>
  </w:footnote>
  <w:footnote w:id="3">
    <w:p w:rsidR="00BC0CE3" w:rsidRPr="003D1A18" w:rsidRDefault="00BC0CE3" w:rsidP="00BC0CE3">
      <w:pPr>
        <w:pStyle w:val="Footnote0"/>
        <w:spacing w:after="0"/>
        <w:rPr>
          <w:rFonts w:ascii="Times New Roman" w:hAnsi="Times New Roman"/>
          <w:sz w:val="16"/>
          <w:highlight w:val="yellow"/>
        </w:rPr>
      </w:pPr>
    </w:p>
  </w:footnote>
  <w:footnote w:id="4">
    <w:p w:rsidR="00BC0CE3" w:rsidRDefault="00BC0CE3" w:rsidP="00BC0CE3">
      <w:pPr>
        <w:pStyle w:val="Footnote0"/>
        <w:spacing w:after="0"/>
      </w:pPr>
    </w:p>
  </w:footnote>
  <w:footnote w:id="5">
    <w:p w:rsidR="00BC0CE3" w:rsidRDefault="00BC0CE3" w:rsidP="00BC0CE3">
      <w:pPr>
        <w:pStyle w:val="Footnote0"/>
        <w:spacing w:after="0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5DDC"/>
    <w:rsid w:val="000861D5"/>
    <w:rsid w:val="00156EDC"/>
    <w:rsid w:val="001A7E97"/>
    <w:rsid w:val="002C76CB"/>
    <w:rsid w:val="0031586A"/>
    <w:rsid w:val="00316A96"/>
    <w:rsid w:val="00513569"/>
    <w:rsid w:val="00530D51"/>
    <w:rsid w:val="00565DDC"/>
    <w:rsid w:val="00712D47"/>
    <w:rsid w:val="00881D7A"/>
    <w:rsid w:val="00A9507C"/>
    <w:rsid w:val="00BC0CE3"/>
    <w:rsid w:val="00C73FA9"/>
    <w:rsid w:val="00C83FD3"/>
    <w:rsid w:val="00CB58A6"/>
    <w:rsid w:val="00F23844"/>
    <w:rsid w:val="00FF1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E4D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C0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C0E4D"/>
  </w:style>
  <w:style w:type="paragraph" w:styleId="a5">
    <w:name w:val="Balloon Text"/>
    <w:basedOn w:val="a"/>
    <w:link w:val="a6"/>
    <w:uiPriority w:val="99"/>
    <w:semiHidden/>
    <w:unhideWhenUsed/>
    <w:rsid w:val="00E70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3FA"/>
    <w:rPr>
      <w:rFonts w:ascii="Tahoma" w:hAnsi="Tahoma" w:cs="Tahoma"/>
      <w:sz w:val="16"/>
      <w:szCs w:val="16"/>
    </w:rPr>
  </w:style>
  <w:style w:type="paragraph" w:customStyle="1" w:styleId="Normal0">
    <w:name w:val="Normal_0"/>
    <w:qFormat/>
    <w:rsid w:val="00B710CF"/>
    <w:pPr>
      <w:spacing w:after="200" w:line="276" w:lineRule="auto"/>
    </w:pPr>
    <w:rPr>
      <w:sz w:val="22"/>
      <w:szCs w:val="22"/>
    </w:rPr>
  </w:style>
  <w:style w:type="paragraph" w:customStyle="1" w:styleId="Footnote">
    <w:name w:val="Footnote"/>
    <w:basedOn w:val="Normal0"/>
    <w:rsid w:val="005B4D2C"/>
    <w:pPr>
      <w:spacing w:after="160" w:line="264" w:lineRule="auto"/>
    </w:pPr>
    <w:rPr>
      <w:rFonts w:eastAsia="Times New Roman"/>
      <w:color w:val="000000"/>
      <w:sz w:val="20"/>
      <w:szCs w:val="20"/>
    </w:rPr>
  </w:style>
  <w:style w:type="paragraph" w:customStyle="1" w:styleId="Normal1">
    <w:name w:val="Normal_1"/>
    <w:qFormat/>
    <w:rsid w:val="00B710CF"/>
    <w:rPr>
      <w:lang w:eastAsia="en-US"/>
    </w:rPr>
  </w:style>
  <w:style w:type="paragraph" w:customStyle="1" w:styleId="Footnote0">
    <w:name w:val="Footnote_0"/>
    <w:basedOn w:val="Normal1"/>
    <w:rsid w:val="005B4D2C"/>
    <w:pPr>
      <w:spacing w:after="160" w:line="264" w:lineRule="auto"/>
    </w:pPr>
    <w:rPr>
      <w:rFonts w:eastAsia="Times New Roman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A5FB4-ABA0-4470-BD22-45AB420B8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2018</Words>
  <Characters>11509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2026-08-13T12:54:00Z</cp:lastPrinted>
  <dcterms:created xsi:type="dcterms:W3CDTF">2026-08-13T12:57:00Z</dcterms:created>
  <dcterms:modified xsi:type="dcterms:W3CDTF">2026-08-13T12:57:00Z</dcterms:modified>
</cp:coreProperties>
</file>