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1AE" w:rsidRPr="005B1620" w:rsidRDefault="00881D7A" w:rsidP="002B21AE">
      <w:pPr>
        <w:spacing w:after="0" w:line="240" w:lineRule="auto"/>
        <w:ind w:firstLine="284"/>
        <w:jc w:val="center"/>
        <w:rPr>
          <w:rFonts w:ascii="Times New Roman" w:hAnsi="Times New Roman"/>
          <w:b/>
          <w:sz w:val="28"/>
          <w:szCs w:val="28"/>
        </w:rPr>
      </w:pPr>
      <w:r w:rsidRPr="005B1620"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2B21AE" w:rsidRPr="005B1620" w:rsidRDefault="00881D7A" w:rsidP="002B21A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B1620">
        <w:rPr>
          <w:rFonts w:ascii="Times New Roman" w:hAnsi="Times New Roman"/>
          <w:b/>
          <w:sz w:val="28"/>
          <w:szCs w:val="28"/>
        </w:rPr>
        <w:t>РОСТОВСКАЯ ОБЛАСТЬ АЗОВСКИЙ РАЙОН</w:t>
      </w:r>
    </w:p>
    <w:p w:rsidR="002B21AE" w:rsidRPr="005B1620" w:rsidRDefault="00881D7A" w:rsidP="002B21A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B1620">
        <w:rPr>
          <w:rFonts w:ascii="Times New Roman" w:hAnsi="Times New Roman"/>
          <w:b/>
          <w:sz w:val="28"/>
          <w:szCs w:val="28"/>
        </w:rPr>
        <w:t>МУНИЦИПАЛЬНОЕ ОБРАЗОВАНИЕ</w:t>
      </w:r>
    </w:p>
    <w:p w:rsidR="002B21AE" w:rsidRPr="005B1620" w:rsidRDefault="00881D7A" w:rsidP="002B21A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B1620">
        <w:rPr>
          <w:rFonts w:ascii="Times New Roman" w:hAnsi="Times New Roman"/>
          <w:b/>
          <w:sz w:val="28"/>
          <w:szCs w:val="28"/>
        </w:rPr>
        <w:t>«КУГЕЙСКОЕ СЕЛЬСКОЕ ПОСЕЛЕНИЕ»</w:t>
      </w:r>
    </w:p>
    <w:p w:rsidR="002B21AE" w:rsidRPr="005B1620" w:rsidRDefault="00881D7A" w:rsidP="002B21A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B1620">
        <w:rPr>
          <w:rFonts w:ascii="Times New Roman" w:hAnsi="Times New Roman"/>
          <w:b/>
          <w:sz w:val="28"/>
          <w:szCs w:val="28"/>
        </w:rPr>
        <w:t>АДМИНИСТРАЦИЯ КУГЕЙСКОГО СЕЛЬСКОГО ПОСЕЛЕНИЯ</w:t>
      </w:r>
    </w:p>
    <w:p w:rsidR="002B21AE" w:rsidRPr="00D91B4C" w:rsidRDefault="002B21AE" w:rsidP="002B21AE">
      <w:pPr>
        <w:spacing w:after="20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B21AE" w:rsidRPr="00D91B4C" w:rsidRDefault="00881D7A" w:rsidP="002B21AE">
      <w:pPr>
        <w:spacing w:after="200" w:line="276" w:lineRule="auto"/>
        <w:jc w:val="center"/>
        <w:rPr>
          <w:rFonts w:ascii="Times New Roman" w:hAnsi="Times New Roman"/>
          <w:b/>
          <w:sz w:val="36"/>
          <w:szCs w:val="36"/>
        </w:rPr>
      </w:pPr>
      <w:r w:rsidRPr="00D91B4C">
        <w:rPr>
          <w:rFonts w:ascii="Times New Roman" w:hAnsi="Times New Roman"/>
          <w:b/>
          <w:sz w:val="28"/>
          <w:szCs w:val="28"/>
        </w:rPr>
        <w:t>ПОСТАНОВЛЕНИЕ</w:t>
      </w:r>
    </w:p>
    <w:p w:rsidR="002B21AE" w:rsidRPr="00A357AD" w:rsidRDefault="00362BC0" w:rsidP="002B21AE">
      <w:pPr>
        <w:spacing w:after="200" w:line="276" w:lineRule="auto"/>
        <w:ind w:left="284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sz w:val="28"/>
          <w:szCs w:val="28"/>
        </w:rPr>
        <w:t>10.07.2026</w:t>
      </w:r>
      <w:r w:rsidR="00881D7A"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="00881D7A" w:rsidRPr="00A357AD">
        <w:rPr>
          <w:rFonts w:ascii="Times New Roman" w:hAnsi="Times New Roman"/>
          <w:sz w:val="28"/>
          <w:szCs w:val="28"/>
        </w:rPr>
        <w:t>№</w:t>
      </w:r>
      <w:r w:rsidR="002B21AE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128</w:t>
      </w:r>
      <w:r w:rsidR="00881D7A">
        <w:rPr>
          <w:rFonts w:ascii="Times New Roman" w:hAnsi="Times New Roman"/>
          <w:sz w:val="28"/>
          <w:szCs w:val="28"/>
        </w:rPr>
        <w:t xml:space="preserve">                                                    </w:t>
      </w:r>
      <w:r w:rsidR="00881D7A" w:rsidRPr="00A357AD">
        <w:rPr>
          <w:rFonts w:ascii="Times New Roman" w:hAnsi="Times New Roman"/>
          <w:sz w:val="28"/>
          <w:szCs w:val="28"/>
        </w:rPr>
        <w:t>с. Кугей</w:t>
      </w:r>
    </w:p>
    <w:p w:rsidR="002B21AE" w:rsidRPr="00D91B4C" w:rsidRDefault="00881D7A" w:rsidP="002B21AE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91B4C">
        <w:rPr>
          <w:rFonts w:ascii="Times New Roman" w:hAnsi="Times New Roman"/>
          <w:sz w:val="28"/>
          <w:szCs w:val="28"/>
        </w:rPr>
        <w:t>Об</w:t>
      </w:r>
      <w:r>
        <w:rPr>
          <w:rFonts w:ascii="Times New Roman" w:hAnsi="Times New Roman"/>
          <w:sz w:val="28"/>
          <w:szCs w:val="28"/>
        </w:rPr>
        <w:t xml:space="preserve">  </w:t>
      </w:r>
      <w:r w:rsidRPr="00D91B4C">
        <w:rPr>
          <w:rFonts w:ascii="Times New Roman" w:hAnsi="Times New Roman"/>
          <w:sz w:val="28"/>
          <w:szCs w:val="28"/>
        </w:rPr>
        <w:t xml:space="preserve"> утверждении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D91B4C">
        <w:rPr>
          <w:rFonts w:ascii="Times New Roman" w:hAnsi="Times New Roman"/>
          <w:sz w:val="28"/>
          <w:szCs w:val="28"/>
        </w:rPr>
        <w:t xml:space="preserve"> отчета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91B4C"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91B4C">
        <w:rPr>
          <w:rFonts w:ascii="Times New Roman" w:hAnsi="Times New Roman"/>
          <w:sz w:val="28"/>
          <w:szCs w:val="28"/>
        </w:rPr>
        <w:t xml:space="preserve">ходе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91B4C">
        <w:rPr>
          <w:rFonts w:ascii="Times New Roman" w:hAnsi="Times New Roman"/>
          <w:sz w:val="28"/>
          <w:szCs w:val="28"/>
        </w:rPr>
        <w:t>работ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D91B4C">
        <w:rPr>
          <w:rFonts w:ascii="Times New Roman" w:hAnsi="Times New Roman"/>
          <w:sz w:val="28"/>
          <w:szCs w:val="28"/>
        </w:rPr>
        <w:t xml:space="preserve"> по реализации</w:t>
      </w:r>
    </w:p>
    <w:p w:rsidR="002B21AE" w:rsidRDefault="00881D7A" w:rsidP="002B21AE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D91B4C">
        <w:rPr>
          <w:rFonts w:ascii="Times New Roman" w:hAnsi="Times New Roman"/>
          <w:sz w:val="28"/>
          <w:szCs w:val="28"/>
        </w:rPr>
        <w:t>униципальной</w:t>
      </w:r>
      <w:r>
        <w:rPr>
          <w:rFonts w:ascii="Times New Roman" w:hAnsi="Times New Roman"/>
          <w:sz w:val="28"/>
          <w:szCs w:val="28"/>
        </w:rPr>
        <w:t xml:space="preserve">  </w:t>
      </w:r>
      <w:r w:rsidRPr="00D91B4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91B4C">
        <w:rPr>
          <w:rFonts w:ascii="Times New Roman" w:hAnsi="Times New Roman"/>
          <w:sz w:val="28"/>
          <w:szCs w:val="28"/>
        </w:rPr>
        <w:t xml:space="preserve">программы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D91B4C">
        <w:rPr>
          <w:rFonts w:ascii="Times New Roman" w:hAnsi="Times New Roman"/>
          <w:sz w:val="28"/>
          <w:szCs w:val="28"/>
        </w:rPr>
        <w:t>Кугейского</w:t>
      </w:r>
      <w:r>
        <w:rPr>
          <w:rFonts w:ascii="Times New Roman" w:hAnsi="Times New Roman"/>
          <w:sz w:val="28"/>
          <w:szCs w:val="28"/>
        </w:rPr>
        <w:t xml:space="preserve">      </w:t>
      </w:r>
      <w:r w:rsidRPr="00D91B4C">
        <w:rPr>
          <w:rFonts w:ascii="Times New Roman" w:hAnsi="Times New Roman"/>
          <w:sz w:val="28"/>
          <w:szCs w:val="28"/>
        </w:rPr>
        <w:t xml:space="preserve">сельского </w:t>
      </w:r>
    </w:p>
    <w:p w:rsidR="00316D6D" w:rsidRDefault="00881D7A" w:rsidP="002B21AE">
      <w:pPr>
        <w:spacing w:after="0" w:line="240" w:lineRule="auto"/>
        <w:ind w:firstLine="284"/>
        <w:jc w:val="both"/>
        <w:rPr>
          <w:rFonts w:ascii="Times New Roman" w:hAnsi="Times New Roman"/>
          <w:kern w:val="1"/>
          <w:sz w:val="28"/>
          <w:szCs w:val="28"/>
        </w:rPr>
      </w:pPr>
      <w:r w:rsidRPr="00D91B4C">
        <w:rPr>
          <w:rFonts w:ascii="Times New Roman" w:hAnsi="Times New Roman"/>
          <w:sz w:val="28"/>
          <w:szCs w:val="28"/>
        </w:rPr>
        <w:t>поселения «</w:t>
      </w:r>
      <w:r w:rsidR="00316D6D">
        <w:rPr>
          <w:rFonts w:ascii="Times New Roman" w:hAnsi="Times New Roman"/>
          <w:kern w:val="1"/>
          <w:sz w:val="28"/>
          <w:szCs w:val="28"/>
        </w:rPr>
        <w:t xml:space="preserve">Энергоэффективность и развитие энергетики </w:t>
      </w:r>
    </w:p>
    <w:p w:rsidR="002B21AE" w:rsidRDefault="00316D6D" w:rsidP="002B21AE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kern w:val="1"/>
          <w:sz w:val="28"/>
          <w:szCs w:val="28"/>
        </w:rPr>
        <w:t>Кугейского сельского поселения</w:t>
      </w:r>
      <w:r w:rsidR="00881D7A" w:rsidRPr="00D91B4C">
        <w:rPr>
          <w:rFonts w:ascii="Times New Roman" w:eastAsia="Times New Roman" w:hAnsi="Times New Roman"/>
          <w:sz w:val="28"/>
          <w:szCs w:val="28"/>
        </w:rPr>
        <w:t xml:space="preserve">»  </w:t>
      </w:r>
    </w:p>
    <w:p w:rsidR="002B21AE" w:rsidRPr="00FE04DB" w:rsidRDefault="00362BC0" w:rsidP="002B21AE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1-е полугодие 2026</w:t>
      </w:r>
      <w:r w:rsidR="00881D7A">
        <w:rPr>
          <w:rFonts w:ascii="Times New Roman" w:hAnsi="Times New Roman"/>
          <w:sz w:val="28"/>
          <w:szCs w:val="28"/>
        </w:rPr>
        <w:t xml:space="preserve"> года</w:t>
      </w:r>
    </w:p>
    <w:p w:rsidR="002B21AE" w:rsidRDefault="002B21AE" w:rsidP="002B21AE">
      <w:pPr>
        <w:spacing w:after="240"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2B21AE" w:rsidRPr="000C770C" w:rsidRDefault="00881D7A" w:rsidP="002B21AE">
      <w:pPr>
        <w:spacing w:after="24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C770C">
        <w:rPr>
          <w:rFonts w:ascii="Times New Roman" w:hAnsi="Times New Roman"/>
          <w:sz w:val="28"/>
          <w:szCs w:val="28"/>
        </w:rPr>
        <w:t xml:space="preserve">В соответствии с постановлением администрации </w:t>
      </w:r>
      <w:r>
        <w:rPr>
          <w:rFonts w:ascii="Times New Roman" w:hAnsi="Times New Roman"/>
          <w:sz w:val="28"/>
          <w:szCs w:val="28"/>
        </w:rPr>
        <w:t>Кугейского сельского поселения</w:t>
      </w:r>
      <w:r w:rsidRPr="000C770C"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</w:rPr>
        <w:t>16.10.2024</w:t>
      </w:r>
      <w:r w:rsidRPr="000C770C">
        <w:rPr>
          <w:rFonts w:ascii="Times New Roman" w:hAnsi="Times New Roman"/>
          <w:sz w:val="28"/>
          <w:szCs w:val="28"/>
        </w:rPr>
        <w:t xml:space="preserve"> года № </w:t>
      </w:r>
      <w:r>
        <w:rPr>
          <w:rFonts w:ascii="Times New Roman" w:hAnsi="Times New Roman"/>
          <w:sz w:val="28"/>
          <w:szCs w:val="28"/>
        </w:rPr>
        <w:t>126</w:t>
      </w:r>
      <w:r w:rsidRPr="000C770C">
        <w:rPr>
          <w:rFonts w:ascii="Times New Roman" w:hAnsi="Times New Roman"/>
          <w:sz w:val="28"/>
          <w:szCs w:val="28"/>
        </w:rPr>
        <w:t xml:space="preserve"> «Об утверждении Порядка разработки, реализации и оценки эффективности муниципальных программ Кугейского сельского поселения»,</w:t>
      </w:r>
    </w:p>
    <w:p w:rsidR="002B21AE" w:rsidRDefault="002B21AE" w:rsidP="002B21AE">
      <w:pPr>
        <w:spacing w:after="20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B21AE" w:rsidRPr="00D91B4C" w:rsidRDefault="00881D7A" w:rsidP="002B21AE">
      <w:pPr>
        <w:spacing w:after="200" w:line="240" w:lineRule="auto"/>
        <w:jc w:val="center"/>
        <w:rPr>
          <w:rFonts w:ascii="Times New Roman" w:hAnsi="Times New Roman"/>
          <w:sz w:val="28"/>
          <w:szCs w:val="28"/>
        </w:rPr>
      </w:pPr>
      <w:r w:rsidRPr="00D91B4C">
        <w:rPr>
          <w:rFonts w:ascii="Times New Roman" w:hAnsi="Times New Roman"/>
          <w:sz w:val="28"/>
          <w:szCs w:val="28"/>
        </w:rPr>
        <w:t>ПОСТАНОВЛЯЮ:</w:t>
      </w:r>
    </w:p>
    <w:p w:rsidR="002B21AE" w:rsidRPr="002B68FC" w:rsidRDefault="00881D7A" w:rsidP="002B68FC">
      <w:pPr>
        <w:spacing w:after="0" w:line="240" w:lineRule="auto"/>
        <w:ind w:firstLine="284"/>
        <w:jc w:val="both"/>
        <w:rPr>
          <w:rFonts w:ascii="Times New Roman" w:hAnsi="Times New Roman"/>
          <w:kern w:val="1"/>
          <w:sz w:val="28"/>
          <w:szCs w:val="28"/>
        </w:rPr>
      </w:pPr>
      <w:r w:rsidRPr="00D91B4C">
        <w:rPr>
          <w:rFonts w:ascii="Times New Roman" w:hAnsi="Times New Roman"/>
          <w:sz w:val="28"/>
          <w:szCs w:val="28"/>
        </w:rPr>
        <w:t>1. Утвердить отчет о ходе ра</w:t>
      </w:r>
      <w:r>
        <w:rPr>
          <w:rFonts w:ascii="Times New Roman" w:hAnsi="Times New Roman"/>
          <w:sz w:val="28"/>
          <w:szCs w:val="28"/>
        </w:rPr>
        <w:t xml:space="preserve">бот по реализации муниципальной </w:t>
      </w:r>
      <w:r w:rsidRPr="00D91B4C">
        <w:rPr>
          <w:rFonts w:ascii="Times New Roman" w:hAnsi="Times New Roman"/>
          <w:sz w:val="28"/>
          <w:szCs w:val="28"/>
        </w:rPr>
        <w:t xml:space="preserve">программы Кугейского сельского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91B4C">
        <w:rPr>
          <w:rFonts w:ascii="Times New Roman" w:hAnsi="Times New Roman"/>
          <w:sz w:val="28"/>
          <w:szCs w:val="28"/>
        </w:rPr>
        <w:t xml:space="preserve">поселения </w:t>
      </w:r>
      <w:r>
        <w:rPr>
          <w:rFonts w:ascii="Times New Roman" w:hAnsi="Times New Roman"/>
          <w:sz w:val="28"/>
          <w:szCs w:val="28"/>
        </w:rPr>
        <w:t xml:space="preserve">   </w:t>
      </w:r>
      <w:r w:rsidR="002B68FC">
        <w:rPr>
          <w:rFonts w:ascii="Times New Roman" w:hAnsi="Times New Roman"/>
          <w:sz w:val="28"/>
          <w:szCs w:val="28"/>
        </w:rPr>
        <w:t>«</w:t>
      </w:r>
      <w:r w:rsidR="00316D6D">
        <w:rPr>
          <w:rFonts w:ascii="Times New Roman" w:hAnsi="Times New Roman"/>
          <w:kern w:val="1"/>
          <w:sz w:val="28"/>
          <w:szCs w:val="28"/>
        </w:rPr>
        <w:t>Энергоэффективность и развитие энергетики</w:t>
      </w:r>
      <w:r w:rsidR="00316D6D" w:rsidRPr="00D91B4C">
        <w:rPr>
          <w:rFonts w:ascii="Times New Roman" w:eastAsia="Times New Roman" w:hAnsi="Times New Roman"/>
          <w:sz w:val="28"/>
          <w:szCs w:val="28"/>
        </w:rPr>
        <w:t xml:space="preserve">»  </w:t>
      </w:r>
      <w:r w:rsidRPr="00D91B4C"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sz w:val="28"/>
          <w:szCs w:val="28"/>
        </w:rPr>
        <w:t xml:space="preserve">1-е полугодие </w:t>
      </w:r>
      <w:r w:rsidRPr="00D91B4C">
        <w:rPr>
          <w:rFonts w:ascii="Times New Roman" w:hAnsi="Times New Roman"/>
          <w:sz w:val="28"/>
          <w:szCs w:val="28"/>
        </w:rPr>
        <w:t>20</w:t>
      </w:r>
      <w:r w:rsidR="00362BC0">
        <w:rPr>
          <w:rFonts w:ascii="Times New Roman" w:hAnsi="Times New Roman"/>
          <w:sz w:val="28"/>
          <w:szCs w:val="28"/>
        </w:rPr>
        <w:t>26</w:t>
      </w:r>
      <w:r>
        <w:rPr>
          <w:rFonts w:ascii="Times New Roman" w:hAnsi="Times New Roman"/>
          <w:sz w:val="28"/>
          <w:szCs w:val="28"/>
        </w:rPr>
        <w:t xml:space="preserve"> год</w:t>
      </w:r>
      <w:r w:rsidRPr="00D91B4C">
        <w:rPr>
          <w:rFonts w:ascii="Times New Roman" w:hAnsi="Times New Roman"/>
          <w:sz w:val="28"/>
          <w:szCs w:val="28"/>
        </w:rPr>
        <w:t xml:space="preserve"> согласно приложению к настоящему постановлению.</w:t>
      </w:r>
    </w:p>
    <w:p w:rsidR="002B21AE" w:rsidRPr="00D91B4C" w:rsidRDefault="00881D7A" w:rsidP="002B21AE">
      <w:pPr>
        <w:spacing w:after="20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D91B4C">
        <w:rPr>
          <w:rFonts w:ascii="Times New Roman" w:hAnsi="Times New Roman"/>
          <w:sz w:val="28"/>
          <w:szCs w:val="28"/>
        </w:rPr>
        <w:t>2. Настоящее постановление подлежит размещению на официальном сайте администрации Кугейского сельского поселения.</w:t>
      </w:r>
    </w:p>
    <w:p w:rsidR="002B21AE" w:rsidRPr="00D91B4C" w:rsidRDefault="00881D7A" w:rsidP="002B21AE">
      <w:pPr>
        <w:spacing w:after="20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D91B4C">
        <w:rPr>
          <w:rFonts w:ascii="Times New Roman" w:hAnsi="Times New Roman"/>
          <w:sz w:val="28"/>
          <w:szCs w:val="28"/>
        </w:rPr>
        <w:t>3. Контроль за исполнением настоящего постановления оставляю за собой.</w:t>
      </w:r>
    </w:p>
    <w:p w:rsidR="002B21AE" w:rsidRPr="00D91B4C" w:rsidRDefault="002B21AE" w:rsidP="002B21AE">
      <w:pPr>
        <w:spacing w:after="200" w:line="240" w:lineRule="auto"/>
        <w:jc w:val="both"/>
        <w:rPr>
          <w:rFonts w:ascii="Times New Roman" w:hAnsi="Times New Roman"/>
          <w:sz w:val="28"/>
          <w:szCs w:val="28"/>
        </w:rPr>
      </w:pPr>
    </w:p>
    <w:p w:rsidR="002B21AE" w:rsidRPr="00D91B4C" w:rsidRDefault="002B21AE" w:rsidP="002B21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B21AE" w:rsidRPr="00D91B4C" w:rsidRDefault="002B21AE" w:rsidP="002B21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B21AE" w:rsidRPr="00D91B4C" w:rsidRDefault="002B21AE" w:rsidP="002B21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B21AE" w:rsidRPr="00D91B4C" w:rsidRDefault="00881D7A" w:rsidP="002B21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D91B4C">
        <w:rPr>
          <w:rFonts w:ascii="Times New Roman" w:hAnsi="Times New Roman"/>
          <w:sz w:val="28"/>
          <w:szCs w:val="28"/>
        </w:rPr>
        <w:t xml:space="preserve">Глава Администрации </w:t>
      </w:r>
    </w:p>
    <w:p w:rsidR="002B21AE" w:rsidRPr="00D91B4C" w:rsidRDefault="00881D7A" w:rsidP="002B21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1B4C">
        <w:rPr>
          <w:rFonts w:ascii="Times New Roman" w:hAnsi="Times New Roman"/>
          <w:sz w:val="28"/>
          <w:szCs w:val="28"/>
        </w:rPr>
        <w:t xml:space="preserve">Кугейского сельского поселения                                               </w:t>
      </w:r>
      <w:r>
        <w:rPr>
          <w:rFonts w:ascii="Times New Roman" w:hAnsi="Times New Roman"/>
          <w:sz w:val="28"/>
          <w:szCs w:val="28"/>
        </w:rPr>
        <w:t>Н.О. Шаповалова</w:t>
      </w:r>
    </w:p>
    <w:p w:rsidR="002B21AE" w:rsidRPr="00D91B4C" w:rsidRDefault="002B21AE" w:rsidP="002B21AE">
      <w:pPr>
        <w:spacing w:after="200" w:line="240" w:lineRule="auto"/>
        <w:rPr>
          <w:rFonts w:eastAsia="Times New Roman"/>
        </w:rPr>
      </w:pPr>
    </w:p>
    <w:p w:rsidR="002B21AE" w:rsidRPr="00D91B4C" w:rsidRDefault="002B21AE" w:rsidP="002B21AE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31586A" w:rsidRDefault="0031586A" w:rsidP="002B21AE">
      <w:pPr>
        <w:spacing w:after="0" w:line="276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B24457" w:rsidRDefault="00B24457" w:rsidP="002B21AE">
      <w:pPr>
        <w:spacing w:after="0" w:line="276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B24457" w:rsidRDefault="00B24457" w:rsidP="002B21AE">
      <w:pPr>
        <w:spacing w:after="0" w:line="276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B24457" w:rsidRDefault="00B24457" w:rsidP="002B21AE">
      <w:pPr>
        <w:spacing w:after="0" w:line="276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2B21AE" w:rsidRDefault="002B21AE" w:rsidP="00FB31BC">
      <w:pPr>
        <w:spacing w:after="0" w:line="276" w:lineRule="auto"/>
        <w:rPr>
          <w:rFonts w:ascii="Times New Roman" w:eastAsia="Times New Roman" w:hAnsi="Times New Roman"/>
          <w:sz w:val="24"/>
          <w:szCs w:val="24"/>
        </w:rPr>
      </w:pPr>
    </w:p>
    <w:p w:rsidR="002B21AE" w:rsidRPr="00D91B4C" w:rsidRDefault="00881D7A" w:rsidP="002B21AE">
      <w:pPr>
        <w:spacing w:after="0" w:line="276" w:lineRule="auto"/>
        <w:jc w:val="right"/>
        <w:rPr>
          <w:rFonts w:ascii="Times New Roman" w:hAnsi="Times New Roman"/>
          <w:sz w:val="28"/>
          <w:szCs w:val="28"/>
        </w:rPr>
      </w:pPr>
      <w:r w:rsidRPr="00D91B4C">
        <w:rPr>
          <w:rFonts w:ascii="Times New Roman" w:eastAsia="Times New Roman" w:hAnsi="Times New Roman"/>
          <w:sz w:val="24"/>
          <w:szCs w:val="24"/>
        </w:rPr>
        <w:lastRenderedPageBreak/>
        <w:t>Приложение к постановлению</w:t>
      </w:r>
    </w:p>
    <w:p w:rsidR="002B21AE" w:rsidRPr="00D91B4C" w:rsidRDefault="00881D7A" w:rsidP="002B21AE">
      <w:pPr>
        <w:spacing w:after="0" w:line="276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D91B4C">
        <w:rPr>
          <w:rFonts w:ascii="Times New Roman" w:eastAsia="Times New Roman" w:hAnsi="Times New Roman"/>
          <w:sz w:val="24"/>
          <w:szCs w:val="24"/>
        </w:rPr>
        <w:t>администрации Кугейского</w:t>
      </w:r>
    </w:p>
    <w:p w:rsidR="002B21AE" w:rsidRPr="00D91B4C" w:rsidRDefault="00881D7A" w:rsidP="002B21AE">
      <w:pPr>
        <w:spacing w:after="0" w:line="276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D91B4C">
        <w:rPr>
          <w:rFonts w:ascii="Times New Roman" w:eastAsia="Times New Roman" w:hAnsi="Times New Roman"/>
          <w:sz w:val="24"/>
          <w:szCs w:val="24"/>
        </w:rPr>
        <w:t>сельского поселения</w:t>
      </w:r>
    </w:p>
    <w:p w:rsidR="002B21AE" w:rsidRPr="00D91B4C" w:rsidRDefault="00881D7A" w:rsidP="002B21AE">
      <w:pPr>
        <w:spacing w:after="200" w:line="276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DA4EB2">
        <w:rPr>
          <w:rFonts w:ascii="Times New Roman" w:eastAsia="Times New Roman" w:hAnsi="Times New Roman"/>
          <w:sz w:val="24"/>
          <w:szCs w:val="24"/>
        </w:rPr>
        <w:t xml:space="preserve">от </w:t>
      </w:r>
      <w:r w:rsidR="00362BC0">
        <w:rPr>
          <w:rFonts w:ascii="Times New Roman" w:eastAsia="Times New Roman" w:hAnsi="Times New Roman"/>
          <w:sz w:val="24"/>
          <w:szCs w:val="24"/>
        </w:rPr>
        <w:t>10</w:t>
      </w:r>
      <w:r w:rsidR="00B24457">
        <w:rPr>
          <w:rFonts w:ascii="Times New Roman" w:eastAsia="Times New Roman" w:hAnsi="Times New Roman"/>
          <w:sz w:val="24"/>
          <w:szCs w:val="24"/>
        </w:rPr>
        <w:t>.07.202</w:t>
      </w:r>
      <w:r w:rsidR="00362BC0">
        <w:rPr>
          <w:rFonts w:ascii="Times New Roman" w:eastAsia="Times New Roman" w:hAnsi="Times New Roman"/>
          <w:sz w:val="24"/>
          <w:szCs w:val="24"/>
        </w:rPr>
        <w:t>6</w:t>
      </w:r>
      <w:r w:rsidRPr="00DA4EB2">
        <w:rPr>
          <w:rFonts w:ascii="Times New Roman" w:eastAsia="Times New Roman" w:hAnsi="Times New Roman"/>
          <w:sz w:val="24"/>
          <w:szCs w:val="24"/>
        </w:rPr>
        <w:t xml:space="preserve"> № </w:t>
      </w:r>
      <w:r w:rsidR="00362BC0">
        <w:rPr>
          <w:rFonts w:ascii="Times New Roman" w:eastAsia="Times New Roman" w:hAnsi="Times New Roman"/>
          <w:sz w:val="24"/>
          <w:szCs w:val="24"/>
        </w:rPr>
        <w:t>128</w:t>
      </w:r>
    </w:p>
    <w:p w:rsidR="002B21AE" w:rsidRPr="00D91B4C" w:rsidRDefault="002B21AE" w:rsidP="002B21A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2B21AE" w:rsidRPr="00D91B4C" w:rsidRDefault="002B21AE" w:rsidP="002B21A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2B21AE" w:rsidRDefault="002B21AE" w:rsidP="002B21AE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2B21AE" w:rsidRPr="00D91B4C" w:rsidRDefault="00881D7A" w:rsidP="002B21AE">
      <w:pPr>
        <w:spacing w:after="0" w:line="276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D91B4C">
        <w:rPr>
          <w:rFonts w:ascii="Times New Roman" w:eastAsia="Times New Roman" w:hAnsi="Times New Roman"/>
          <w:sz w:val="28"/>
          <w:szCs w:val="28"/>
        </w:rPr>
        <w:t>Отчет</w:t>
      </w:r>
    </w:p>
    <w:p w:rsidR="002B21AE" w:rsidRPr="00D91B4C" w:rsidRDefault="00881D7A" w:rsidP="002B21AE">
      <w:pPr>
        <w:spacing w:after="0" w:line="276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D91B4C">
        <w:rPr>
          <w:rFonts w:ascii="Times New Roman" w:eastAsia="Times New Roman" w:hAnsi="Times New Roman"/>
          <w:sz w:val="28"/>
          <w:szCs w:val="28"/>
        </w:rPr>
        <w:t>о реализации муниципальной программы Кугейского сельского поселения</w:t>
      </w:r>
    </w:p>
    <w:p w:rsidR="002B21AE" w:rsidRDefault="00881D7A" w:rsidP="002B21AE">
      <w:pPr>
        <w:spacing w:after="0" w:line="240" w:lineRule="auto"/>
        <w:ind w:firstLine="284"/>
        <w:jc w:val="center"/>
        <w:rPr>
          <w:rFonts w:ascii="Times New Roman" w:eastAsia="Times New Roman" w:hAnsi="Times New Roman"/>
          <w:sz w:val="28"/>
          <w:szCs w:val="28"/>
        </w:rPr>
      </w:pPr>
      <w:r w:rsidRPr="00D91B4C">
        <w:rPr>
          <w:rFonts w:ascii="Times New Roman" w:hAnsi="Times New Roman"/>
          <w:sz w:val="28"/>
          <w:szCs w:val="28"/>
        </w:rPr>
        <w:t>«</w:t>
      </w:r>
      <w:r w:rsidR="002B68FC">
        <w:rPr>
          <w:rFonts w:ascii="Times New Roman" w:hAnsi="Times New Roman"/>
          <w:sz w:val="28"/>
          <w:szCs w:val="28"/>
        </w:rPr>
        <w:t>«</w:t>
      </w:r>
      <w:r w:rsidR="002B68FC">
        <w:rPr>
          <w:rFonts w:ascii="Times New Roman" w:hAnsi="Times New Roman"/>
          <w:kern w:val="1"/>
          <w:sz w:val="28"/>
          <w:szCs w:val="28"/>
        </w:rPr>
        <w:t>Энергоэффективность и развитие энергетики</w:t>
      </w:r>
      <w:r w:rsidR="002B68FC" w:rsidRPr="00D91B4C">
        <w:rPr>
          <w:rFonts w:ascii="Times New Roman" w:eastAsia="Times New Roman" w:hAnsi="Times New Roman"/>
          <w:sz w:val="28"/>
          <w:szCs w:val="28"/>
        </w:rPr>
        <w:t>»</w:t>
      </w:r>
      <w:r w:rsidRPr="00D91B4C">
        <w:rPr>
          <w:rFonts w:ascii="Times New Roman" w:eastAsia="Times New Roman" w:hAnsi="Times New Roman"/>
          <w:sz w:val="28"/>
          <w:szCs w:val="28"/>
        </w:rPr>
        <w:t>»</w:t>
      </w:r>
    </w:p>
    <w:p w:rsidR="002B21AE" w:rsidRPr="00D96045" w:rsidRDefault="00881D7A" w:rsidP="002B21AE">
      <w:pPr>
        <w:spacing w:after="0" w:line="240" w:lineRule="auto"/>
        <w:ind w:firstLine="284"/>
        <w:jc w:val="center"/>
        <w:rPr>
          <w:rFonts w:ascii="Times New Roman" w:hAnsi="Times New Roman"/>
          <w:sz w:val="28"/>
          <w:szCs w:val="28"/>
        </w:rPr>
      </w:pPr>
      <w:r w:rsidRPr="00D91B4C">
        <w:rPr>
          <w:rFonts w:ascii="Times New Roman" w:eastAsia="Times New Roman" w:hAnsi="Times New Roman"/>
          <w:sz w:val="28"/>
          <w:szCs w:val="28"/>
        </w:rPr>
        <w:t>за</w:t>
      </w:r>
      <w:r>
        <w:rPr>
          <w:rFonts w:ascii="Times New Roman" w:eastAsia="Times New Roman" w:hAnsi="Times New Roman"/>
          <w:sz w:val="28"/>
          <w:szCs w:val="28"/>
        </w:rPr>
        <w:t xml:space="preserve"> 1-е полугодие</w:t>
      </w:r>
      <w:r w:rsidRPr="00D91B4C">
        <w:rPr>
          <w:rFonts w:ascii="Times New Roman" w:eastAsia="Times New Roman" w:hAnsi="Times New Roman"/>
          <w:sz w:val="28"/>
          <w:szCs w:val="28"/>
        </w:rPr>
        <w:t xml:space="preserve"> 20</w:t>
      </w:r>
      <w:r w:rsidR="00362BC0">
        <w:rPr>
          <w:rFonts w:ascii="Times New Roman" w:eastAsia="Times New Roman" w:hAnsi="Times New Roman"/>
          <w:sz w:val="28"/>
          <w:szCs w:val="28"/>
        </w:rPr>
        <w:t>26</w:t>
      </w:r>
      <w:r w:rsidRPr="00D91B4C">
        <w:rPr>
          <w:rFonts w:ascii="Times New Roman" w:eastAsia="Times New Roman" w:hAnsi="Times New Roman"/>
          <w:sz w:val="28"/>
          <w:szCs w:val="28"/>
        </w:rPr>
        <w:t xml:space="preserve"> год</w:t>
      </w:r>
      <w:r>
        <w:rPr>
          <w:rFonts w:ascii="Times New Roman" w:eastAsia="Times New Roman" w:hAnsi="Times New Roman"/>
          <w:sz w:val="28"/>
          <w:szCs w:val="28"/>
        </w:rPr>
        <w:t>а</w:t>
      </w:r>
    </w:p>
    <w:p w:rsidR="002B21AE" w:rsidRPr="00A52F11" w:rsidRDefault="002B21AE" w:rsidP="002B21AE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2B21AE" w:rsidRPr="00A52F11" w:rsidRDefault="00881D7A" w:rsidP="002B21A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Муниципальная</w:t>
      </w:r>
      <w:r w:rsidRPr="00DD3F84">
        <w:rPr>
          <w:rFonts w:ascii="Times New Roman" w:hAnsi="Times New Roman"/>
          <w:sz w:val="28"/>
          <w:szCs w:val="28"/>
        </w:rPr>
        <w:t xml:space="preserve"> программа </w:t>
      </w:r>
      <w:r>
        <w:rPr>
          <w:rFonts w:ascii="Times New Roman" w:hAnsi="Times New Roman"/>
          <w:sz w:val="28"/>
          <w:szCs w:val="28"/>
        </w:rPr>
        <w:t>Кугейского</w:t>
      </w:r>
      <w:r w:rsidRPr="00A52F11">
        <w:rPr>
          <w:rFonts w:ascii="Times New Roman" w:hAnsi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97EB9">
        <w:rPr>
          <w:rFonts w:ascii="Times New Roman" w:hAnsi="Times New Roman"/>
          <w:sz w:val="28"/>
          <w:szCs w:val="28"/>
        </w:rPr>
        <w:t>«</w:t>
      </w:r>
      <w:r w:rsidR="002B68FC">
        <w:rPr>
          <w:rFonts w:ascii="Times New Roman" w:hAnsi="Times New Roman"/>
          <w:sz w:val="28"/>
          <w:szCs w:val="28"/>
        </w:rPr>
        <w:t>«</w:t>
      </w:r>
      <w:r w:rsidR="002B68FC">
        <w:rPr>
          <w:rFonts w:ascii="Times New Roman" w:hAnsi="Times New Roman"/>
          <w:kern w:val="1"/>
          <w:sz w:val="28"/>
          <w:szCs w:val="28"/>
        </w:rPr>
        <w:t>Энергоэффективность и развитие энергетики</w:t>
      </w:r>
      <w:r w:rsidR="002B68FC" w:rsidRPr="00D91B4C">
        <w:rPr>
          <w:rFonts w:ascii="Times New Roman" w:eastAsia="Times New Roman" w:hAnsi="Times New Roman"/>
          <w:sz w:val="28"/>
          <w:szCs w:val="28"/>
        </w:rPr>
        <w:t>»</w:t>
      </w:r>
      <w:r w:rsidRPr="00697EB9">
        <w:rPr>
          <w:rFonts w:ascii="Times New Roman" w:hAnsi="Times New Roman"/>
          <w:sz w:val="28"/>
          <w:szCs w:val="28"/>
        </w:rPr>
        <w:t xml:space="preserve">» </w:t>
      </w:r>
      <w:r w:rsidRPr="00DD3F84">
        <w:rPr>
          <w:rFonts w:ascii="Times New Roman" w:hAnsi="Times New Roman"/>
          <w:sz w:val="28"/>
          <w:szCs w:val="28"/>
        </w:rPr>
        <w:t xml:space="preserve">(далее – </w:t>
      </w:r>
      <w:r>
        <w:rPr>
          <w:rFonts w:ascii="Times New Roman" w:hAnsi="Times New Roman"/>
          <w:sz w:val="28"/>
          <w:szCs w:val="28"/>
        </w:rPr>
        <w:t>муниципальная</w:t>
      </w:r>
      <w:r w:rsidRPr="00DD3F84">
        <w:rPr>
          <w:rFonts w:ascii="Times New Roman" w:hAnsi="Times New Roman"/>
          <w:sz w:val="28"/>
          <w:szCs w:val="28"/>
        </w:rPr>
        <w:t xml:space="preserve"> программа) утверждена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DD3F84">
        <w:rPr>
          <w:rFonts w:ascii="Times New Roman" w:hAnsi="Times New Roman"/>
          <w:sz w:val="28"/>
          <w:szCs w:val="28"/>
        </w:rPr>
        <w:t xml:space="preserve">постановлением </w:t>
      </w:r>
      <w:r>
        <w:rPr>
          <w:rFonts w:ascii="Times New Roman" w:hAnsi="Times New Roman"/>
          <w:sz w:val="28"/>
          <w:szCs w:val="28"/>
        </w:rPr>
        <w:t xml:space="preserve">Администрации Кугейского </w:t>
      </w:r>
      <w:r w:rsidRPr="00A52F11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2B68FC">
        <w:rPr>
          <w:rFonts w:ascii="Times New Roman" w:hAnsi="Times New Roman"/>
          <w:sz w:val="28"/>
          <w:szCs w:val="28"/>
        </w:rPr>
        <w:t xml:space="preserve"> от 12.11.2018</w:t>
      </w:r>
      <w:r w:rsidR="002B21AE">
        <w:rPr>
          <w:rFonts w:ascii="Times New Roman" w:hAnsi="Times New Roman"/>
          <w:sz w:val="28"/>
          <w:szCs w:val="28"/>
        </w:rPr>
        <w:t xml:space="preserve">  № </w:t>
      </w:r>
      <w:r w:rsidR="002B21AE" w:rsidRPr="002B21AE">
        <w:rPr>
          <w:rFonts w:ascii="Times New Roman" w:hAnsi="Times New Roman"/>
          <w:sz w:val="28"/>
          <w:szCs w:val="28"/>
        </w:rPr>
        <w:t>113</w:t>
      </w:r>
      <w:r w:rsidRPr="002B21AE">
        <w:rPr>
          <w:rFonts w:ascii="Times New Roman" w:hAnsi="Times New Roman"/>
          <w:sz w:val="28"/>
          <w:szCs w:val="28"/>
        </w:rPr>
        <w:t xml:space="preserve"> </w:t>
      </w:r>
      <w:r w:rsidR="002B68FC" w:rsidRPr="006D3193">
        <w:rPr>
          <w:rFonts w:ascii="Times New Roman" w:hAnsi="Times New Roman"/>
          <w:kern w:val="1"/>
          <w:sz w:val="28"/>
          <w:szCs w:val="28"/>
        </w:rPr>
        <w:t>«Энергоэффективность и развитие энергетики Кугейского сельского поселения</w:t>
      </w:r>
      <w:r w:rsidR="002B68FC" w:rsidRPr="006D3193">
        <w:rPr>
          <w:rFonts w:ascii="Times New Roman" w:hAnsi="Times New Roman"/>
          <w:sz w:val="28"/>
          <w:szCs w:val="28"/>
        </w:rPr>
        <w:t>» на 2019 - 2030 г</w:t>
      </w:r>
      <w:r w:rsidR="002B68FC" w:rsidRPr="006D3193">
        <w:rPr>
          <w:rFonts w:ascii="Times New Roman" w:hAnsi="Times New Roman"/>
          <w:kern w:val="1"/>
          <w:sz w:val="28"/>
          <w:szCs w:val="28"/>
        </w:rPr>
        <w:t>»</w:t>
      </w:r>
      <w:r w:rsidR="002B21AE" w:rsidRPr="009356AB">
        <w:rPr>
          <w:color w:val="020B22"/>
          <w:sz w:val="28"/>
          <w:szCs w:val="28"/>
          <w:shd w:val="clear" w:color="auto" w:fill="FFFFFF"/>
        </w:rPr>
        <w:t xml:space="preserve"> </w:t>
      </w:r>
      <w:r w:rsidRPr="00DD3F84">
        <w:rPr>
          <w:rFonts w:ascii="Times New Roman" w:hAnsi="Times New Roman"/>
          <w:sz w:val="28"/>
          <w:szCs w:val="28"/>
        </w:rPr>
        <w:t>.</w:t>
      </w:r>
      <w:r w:rsidRPr="00DD3F84">
        <w:rPr>
          <w:rFonts w:ascii="Times New Roman" w:eastAsia="Batang" w:hAnsi="Times New Roman"/>
          <w:sz w:val="28"/>
          <w:szCs w:val="28"/>
          <w:lang w:eastAsia="ko-KR"/>
        </w:rPr>
        <w:tab/>
      </w:r>
      <w:r w:rsidR="002B68FC">
        <w:rPr>
          <w:rFonts w:ascii="Times New Roman" w:eastAsia="Batang" w:hAnsi="Times New Roman"/>
          <w:sz w:val="28"/>
          <w:szCs w:val="28"/>
          <w:lang w:eastAsia="ko-KR"/>
        </w:rPr>
        <w:t xml:space="preserve"> </w:t>
      </w:r>
      <w:r w:rsidRPr="00DD3F84">
        <w:rPr>
          <w:rFonts w:ascii="Times New Roman" w:hAnsi="Times New Roman"/>
          <w:sz w:val="28"/>
          <w:szCs w:val="28"/>
        </w:rPr>
        <w:t>На</w:t>
      </w:r>
      <w:r w:rsidR="002B68FC">
        <w:rPr>
          <w:rFonts w:ascii="Times New Roman" w:hAnsi="Times New Roman"/>
          <w:sz w:val="28"/>
          <w:szCs w:val="28"/>
        </w:rPr>
        <w:t xml:space="preserve"> </w:t>
      </w:r>
      <w:r w:rsidRPr="00DD3F84">
        <w:rPr>
          <w:rFonts w:ascii="Times New Roman" w:hAnsi="Times New Roman"/>
          <w:sz w:val="28"/>
          <w:szCs w:val="28"/>
        </w:rPr>
        <w:t xml:space="preserve">реализацию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DD3F84">
        <w:rPr>
          <w:rFonts w:ascii="Times New Roman" w:hAnsi="Times New Roman"/>
          <w:sz w:val="28"/>
          <w:szCs w:val="28"/>
        </w:rPr>
        <w:t xml:space="preserve"> программы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DD3F84">
        <w:rPr>
          <w:rFonts w:ascii="Times New Roman" w:hAnsi="Times New Roman"/>
          <w:sz w:val="28"/>
          <w:szCs w:val="28"/>
        </w:rPr>
        <w:t>в 202</w:t>
      </w:r>
      <w:r w:rsidR="00362BC0">
        <w:rPr>
          <w:rFonts w:ascii="Times New Roman" w:hAnsi="Times New Roman"/>
          <w:sz w:val="28"/>
          <w:szCs w:val="28"/>
        </w:rPr>
        <w:t>6</w:t>
      </w:r>
      <w:r w:rsidRPr="00DD3F84">
        <w:rPr>
          <w:rFonts w:ascii="Times New Roman" w:hAnsi="Times New Roman"/>
          <w:sz w:val="28"/>
          <w:szCs w:val="28"/>
        </w:rPr>
        <w:t xml:space="preserve"> году предусмотрено </w:t>
      </w:r>
      <w:r w:rsidR="002B21AE">
        <w:rPr>
          <w:rFonts w:ascii="Times New Roman" w:hAnsi="Times New Roman"/>
          <w:sz w:val="28"/>
          <w:szCs w:val="28"/>
        </w:rPr>
        <w:t>0,0</w:t>
      </w:r>
      <w:r w:rsidRPr="00DD3F84">
        <w:rPr>
          <w:rFonts w:ascii="Times New Roman" w:hAnsi="Times New Roman"/>
          <w:sz w:val="28"/>
          <w:szCs w:val="28"/>
        </w:rPr>
        <w:t xml:space="preserve"> тыс. рублей, сводной бюджетной росписью – </w:t>
      </w:r>
      <w:r w:rsidR="002B21AE">
        <w:rPr>
          <w:rFonts w:ascii="Times New Roman" w:hAnsi="Times New Roman"/>
          <w:sz w:val="28"/>
          <w:szCs w:val="28"/>
        </w:rPr>
        <w:t>0,0</w:t>
      </w:r>
      <w:r w:rsidRPr="00DD3F84">
        <w:rPr>
          <w:rFonts w:ascii="Times New Roman" w:hAnsi="Times New Roman"/>
          <w:sz w:val="28"/>
          <w:szCs w:val="28"/>
        </w:rPr>
        <w:t xml:space="preserve"> тыс. рублей. </w:t>
      </w:r>
      <w:r w:rsidRPr="00DD3F84">
        <w:rPr>
          <w:rFonts w:ascii="Times New Roman" w:hAnsi="Times New Roman"/>
          <w:sz w:val="28"/>
          <w:szCs w:val="28"/>
          <w:shd w:val="clear" w:color="auto" w:fill="FFFFFF"/>
        </w:rPr>
        <w:t xml:space="preserve">Фактическое освоение средств </w:t>
      </w:r>
      <w:r w:rsidRPr="00697EB9"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z w:val="28"/>
          <w:szCs w:val="28"/>
        </w:rPr>
        <w:t xml:space="preserve"> 6</w:t>
      </w:r>
      <w:r w:rsidRPr="00BC1C94">
        <w:rPr>
          <w:rFonts w:ascii="Times New Roman" w:hAnsi="Times New Roman"/>
          <w:sz w:val="28"/>
          <w:szCs w:val="28"/>
        </w:rPr>
        <w:t xml:space="preserve"> месяцев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DD3F84">
        <w:rPr>
          <w:rFonts w:ascii="Times New Roman" w:hAnsi="Times New Roman"/>
          <w:sz w:val="28"/>
          <w:szCs w:val="28"/>
          <w:shd w:val="clear" w:color="auto" w:fill="FFFFFF"/>
        </w:rPr>
        <w:t>202</w:t>
      </w:r>
      <w:r w:rsidR="00362BC0">
        <w:rPr>
          <w:rFonts w:ascii="Times New Roman" w:hAnsi="Times New Roman"/>
          <w:sz w:val="28"/>
          <w:szCs w:val="28"/>
          <w:shd w:val="clear" w:color="auto" w:fill="FFFFFF"/>
        </w:rPr>
        <w:t>6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DD3F84">
        <w:rPr>
          <w:rFonts w:ascii="Times New Roman" w:hAnsi="Times New Roman"/>
          <w:sz w:val="28"/>
          <w:szCs w:val="28"/>
          <w:shd w:val="clear" w:color="auto" w:fill="FFFFFF"/>
        </w:rPr>
        <w:t xml:space="preserve">года составило </w:t>
      </w:r>
      <w:r w:rsidR="002B21AE">
        <w:rPr>
          <w:rFonts w:ascii="Times New Roman" w:hAnsi="Times New Roman"/>
          <w:sz w:val="28"/>
          <w:szCs w:val="28"/>
          <w:shd w:val="clear" w:color="auto" w:fill="FFFFFF"/>
        </w:rPr>
        <w:t>0,0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DD3F84">
        <w:rPr>
          <w:rFonts w:ascii="Times New Roman" w:hAnsi="Times New Roman"/>
          <w:sz w:val="28"/>
          <w:szCs w:val="28"/>
          <w:shd w:val="clear" w:color="auto" w:fill="FFFFFF"/>
        </w:rPr>
        <w:t>тыс. рублей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DD3F84">
        <w:rPr>
          <w:rFonts w:ascii="Times New Roman" w:hAnsi="Times New Roman"/>
          <w:sz w:val="28"/>
          <w:szCs w:val="28"/>
          <w:shd w:val="clear" w:color="auto" w:fill="FFFFFF"/>
        </w:rPr>
        <w:t xml:space="preserve">или </w:t>
      </w:r>
      <w:r w:rsidR="002B21AE">
        <w:rPr>
          <w:rFonts w:ascii="Times New Roman" w:hAnsi="Times New Roman"/>
          <w:sz w:val="28"/>
          <w:szCs w:val="28"/>
          <w:shd w:val="clear" w:color="auto" w:fill="FFFFFF"/>
        </w:rPr>
        <w:t>0,0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процента</w:t>
      </w:r>
      <w:r w:rsidRPr="00A52F11">
        <w:rPr>
          <w:rFonts w:ascii="Times New Roman" w:hAnsi="Times New Roman"/>
          <w:sz w:val="28"/>
          <w:szCs w:val="28"/>
          <w:shd w:val="clear" w:color="auto" w:fill="FFFFFF"/>
        </w:rPr>
        <w:t xml:space="preserve"> от предусмотренного сводной бюджетной росписью объема</w:t>
      </w:r>
      <w:r w:rsidRPr="00A52F11">
        <w:rPr>
          <w:rFonts w:ascii="Times New Roman" w:hAnsi="Times New Roman"/>
          <w:sz w:val="28"/>
          <w:szCs w:val="28"/>
        </w:rPr>
        <w:t>.</w:t>
      </w:r>
    </w:p>
    <w:p w:rsidR="002B21AE" w:rsidRPr="00A52F11" w:rsidRDefault="00881D7A" w:rsidP="002B21A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2F11">
        <w:rPr>
          <w:rFonts w:ascii="Times New Roman" w:hAnsi="Times New Roman"/>
          <w:sz w:val="28"/>
          <w:szCs w:val="28"/>
        </w:rPr>
        <w:t xml:space="preserve">Муниципальная программа включает в себя </w:t>
      </w:r>
      <w:r w:rsidR="002B21AE">
        <w:rPr>
          <w:rFonts w:ascii="Times New Roman" w:hAnsi="Times New Roman"/>
          <w:sz w:val="28"/>
          <w:szCs w:val="28"/>
        </w:rPr>
        <w:t>к</w:t>
      </w:r>
      <w:r w:rsidRPr="00A52F11">
        <w:rPr>
          <w:rFonts w:ascii="Times New Roman" w:hAnsi="Times New Roman"/>
          <w:sz w:val="28"/>
          <w:szCs w:val="28"/>
        </w:rPr>
        <w:t>омплекс процессных мероприятий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A52F1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CD615F">
        <w:rPr>
          <w:rFonts w:ascii="Times New Roman" w:hAnsi="Times New Roman"/>
          <w:sz w:val="28"/>
          <w:szCs w:val="28"/>
        </w:rPr>
        <w:t>«</w:t>
      </w:r>
      <w:r w:rsidR="002B68FC">
        <w:rPr>
          <w:rFonts w:ascii="Times New Roman" w:hAnsi="Times New Roman"/>
          <w:sz w:val="28"/>
          <w:szCs w:val="28"/>
        </w:rPr>
        <w:t>Энергосбережение и повышение энергетической эффективности</w:t>
      </w:r>
      <w:r>
        <w:rPr>
          <w:rFonts w:ascii="Times New Roman" w:hAnsi="Times New Roman"/>
          <w:sz w:val="28"/>
          <w:szCs w:val="28"/>
        </w:rPr>
        <w:t>».</w:t>
      </w:r>
    </w:p>
    <w:p w:rsidR="002B21AE" w:rsidRPr="00142AD8" w:rsidRDefault="00881D7A" w:rsidP="002B21A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20B22"/>
          <w:sz w:val="28"/>
          <w:szCs w:val="28"/>
        </w:rPr>
      </w:pPr>
      <w:r w:rsidRPr="00142AD8">
        <w:rPr>
          <w:rFonts w:ascii="Times New Roman" w:hAnsi="Times New Roman"/>
          <w:color w:val="020B22"/>
          <w:sz w:val="28"/>
          <w:szCs w:val="28"/>
        </w:rPr>
        <w:t>На реализацию ко</w:t>
      </w:r>
      <w:r w:rsidR="002B21AE">
        <w:rPr>
          <w:rFonts w:ascii="Times New Roman" w:hAnsi="Times New Roman"/>
          <w:color w:val="020B22"/>
          <w:sz w:val="28"/>
          <w:szCs w:val="28"/>
        </w:rPr>
        <w:t xml:space="preserve">мплекса процессных мероприятий </w:t>
      </w:r>
      <w:r w:rsidRPr="00142AD8">
        <w:rPr>
          <w:rFonts w:ascii="Times New Roman" w:hAnsi="Times New Roman"/>
          <w:color w:val="020B22"/>
          <w:sz w:val="28"/>
          <w:szCs w:val="28"/>
        </w:rPr>
        <w:t> </w:t>
      </w:r>
      <w:r w:rsidR="002B68FC" w:rsidRPr="00CD615F">
        <w:rPr>
          <w:rFonts w:ascii="Times New Roman" w:hAnsi="Times New Roman"/>
          <w:sz w:val="28"/>
          <w:szCs w:val="28"/>
        </w:rPr>
        <w:t>«</w:t>
      </w:r>
      <w:r w:rsidR="002B68FC">
        <w:rPr>
          <w:rFonts w:ascii="Times New Roman" w:hAnsi="Times New Roman"/>
          <w:sz w:val="28"/>
          <w:szCs w:val="28"/>
        </w:rPr>
        <w:t>Энергосбережение и повышение энергетической эффективности»</w:t>
      </w:r>
      <w:r>
        <w:rPr>
          <w:rFonts w:ascii="Times New Roman" w:hAnsi="Times New Roman"/>
          <w:sz w:val="28"/>
          <w:szCs w:val="28"/>
        </w:rPr>
        <w:t xml:space="preserve"> </w:t>
      </w:r>
      <w:r w:rsidR="00362BC0">
        <w:rPr>
          <w:rFonts w:ascii="Times New Roman" w:hAnsi="Times New Roman"/>
          <w:color w:val="020B22"/>
          <w:sz w:val="28"/>
          <w:szCs w:val="28"/>
        </w:rPr>
        <w:t>в 2026</w:t>
      </w:r>
      <w:r w:rsidRPr="00142AD8">
        <w:rPr>
          <w:rFonts w:ascii="Times New Roman" w:hAnsi="Times New Roman"/>
          <w:color w:val="020B22"/>
          <w:sz w:val="28"/>
          <w:szCs w:val="28"/>
        </w:rPr>
        <w:t xml:space="preserve"> году </w:t>
      </w:r>
      <w:r>
        <w:rPr>
          <w:rFonts w:ascii="Times New Roman" w:hAnsi="Times New Roman"/>
          <w:color w:val="020B22"/>
          <w:sz w:val="28"/>
          <w:szCs w:val="28"/>
        </w:rPr>
        <w:t xml:space="preserve">муниципальной программой предусмотрено </w:t>
      </w:r>
      <w:r w:rsidR="002B21AE">
        <w:rPr>
          <w:rFonts w:ascii="Times New Roman" w:hAnsi="Times New Roman"/>
          <w:color w:val="020B22"/>
          <w:sz w:val="28"/>
          <w:szCs w:val="28"/>
        </w:rPr>
        <w:t>0,0</w:t>
      </w:r>
      <w:r w:rsidRPr="00142AD8">
        <w:rPr>
          <w:rFonts w:ascii="Times New Roman" w:hAnsi="Times New Roman"/>
          <w:color w:val="020B22"/>
          <w:sz w:val="28"/>
          <w:szCs w:val="28"/>
        </w:rPr>
        <w:t xml:space="preserve"> тыс. рублей, сводной бюджетной росписью – </w:t>
      </w:r>
      <w:r w:rsidR="002B21AE">
        <w:rPr>
          <w:rFonts w:ascii="Times New Roman" w:hAnsi="Times New Roman"/>
          <w:color w:val="020B22"/>
          <w:sz w:val="28"/>
          <w:szCs w:val="28"/>
        </w:rPr>
        <w:t>0,0</w:t>
      </w:r>
      <w:r>
        <w:rPr>
          <w:rFonts w:ascii="Times New Roman" w:hAnsi="Times New Roman"/>
          <w:color w:val="020B22"/>
          <w:sz w:val="28"/>
          <w:szCs w:val="28"/>
        </w:rPr>
        <w:t xml:space="preserve"> </w:t>
      </w:r>
      <w:r w:rsidRPr="00142AD8">
        <w:rPr>
          <w:rFonts w:ascii="Times New Roman" w:hAnsi="Times New Roman"/>
          <w:color w:val="020B22"/>
          <w:sz w:val="28"/>
          <w:szCs w:val="28"/>
        </w:rPr>
        <w:t xml:space="preserve">тыс. рублей. Фактическое освоение средств по итогам </w:t>
      </w:r>
      <w:r>
        <w:rPr>
          <w:rFonts w:ascii="Times New Roman" w:hAnsi="Times New Roman"/>
          <w:color w:val="020B22"/>
          <w:sz w:val="28"/>
          <w:szCs w:val="28"/>
        </w:rPr>
        <w:t>первого полугодия</w:t>
      </w:r>
      <w:r w:rsidR="00362BC0">
        <w:rPr>
          <w:rFonts w:ascii="Times New Roman" w:hAnsi="Times New Roman"/>
          <w:color w:val="020B22"/>
          <w:sz w:val="28"/>
          <w:szCs w:val="28"/>
        </w:rPr>
        <w:t xml:space="preserve"> 2026</w:t>
      </w:r>
      <w:r w:rsidRPr="00142AD8">
        <w:rPr>
          <w:rFonts w:ascii="Times New Roman" w:hAnsi="Times New Roman"/>
          <w:color w:val="020B22"/>
          <w:sz w:val="28"/>
          <w:szCs w:val="28"/>
        </w:rPr>
        <w:t xml:space="preserve"> года </w:t>
      </w:r>
      <w:r w:rsidRPr="00F50A01">
        <w:rPr>
          <w:rFonts w:ascii="Times New Roman" w:hAnsi="Times New Roman"/>
          <w:sz w:val="28"/>
          <w:szCs w:val="28"/>
        </w:rPr>
        <w:t xml:space="preserve">составило </w:t>
      </w:r>
      <w:r w:rsidR="002B21AE">
        <w:rPr>
          <w:rFonts w:ascii="Times New Roman" w:hAnsi="Times New Roman"/>
          <w:sz w:val="28"/>
          <w:szCs w:val="28"/>
        </w:rPr>
        <w:t>0,0</w:t>
      </w:r>
      <w:r w:rsidRPr="00142AD8">
        <w:rPr>
          <w:rFonts w:ascii="Times New Roman" w:hAnsi="Times New Roman"/>
          <w:color w:val="020B22"/>
          <w:sz w:val="28"/>
          <w:szCs w:val="28"/>
        </w:rPr>
        <w:t xml:space="preserve"> тыс. рублей или </w:t>
      </w:r>
      <w:r w:rsidR="002B21AE">
        <w:rPr>
          <w:rFonts w:ascii="Times New Roman" w:hAnsi="Times New Roman"/>
          <w:color w:val="020B22"/>
          <w:sz w:val="28"/>
          <w:szCs w:val="28"/>
        </w:rPr>
        <w:t>0</w:t>
      </w:r>
      <w:r w:rsidRPr="00142AD8">
        <w:rPr>
          <w:rFonts w:ascii="Times New Roman" w:hAnsi="Times New Roman"/>
          <w:color w:val="020B22"/>
          <w:sz w:val="28"/>
          <w:szCs w:val="28"/>
        </w:rPr>
        <w:t xml:space="preserve"> процента.</w:t>
      </w:r>
    </w:p>
    <w:p w:rsidR="002B21AE" w:rsidRPr="00332050" w:rsidRDefault="002B21AE" w:rsidP="002B21AE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/>
          <w:kern w:val="2"/>
          <w:sz w:val="28"/>
          <w:szCs w:val="28"/>
        </w:rPr>
        <w:sectPr w:rsidR="002B21AE" w:rsidRPr="00332050" w:rsidSect="002B21AE">
          <w:footerReference w:type="default" r:id="rId7"/>
          <w:pgSz w:w="11905" w:h="16838" w:code="9"/>
          <w:pgMar w:top="567" w:right="567" w:bottom="567" w:left="1418" w:header="720" w:footer="720" w:gutter="0"/>
          <w:cols w:space="720"/>
        </w:sectPr>
      </w:pPr>
    </w:p>
    <w:tbl>
      <w:tblPr>
        <w:tblW w:w="6270" w:type="pct"/>
        <w:tblInd w:w="91" w:type="dxa"/>
        <w:tblLayout w:type="fixed"/>
        <w:tblLook w:val="04A0"/>
      </w:tblPr>
      <w:tblGrid>
        <w:gridCol w:w="590"/>
        <w:gridCol w:w="1633"/>
        <w:gridCol w:w="3204"/>
        <w:gridCol w:w="1858"/>
        <w:gridCol w:w="2102"/>
        <w:gridCol w:w="2102"/>
        <w:gridCol w:w="2082"/>
        <w:gridCol w:w="2000"/>
        <w:gridCol w:w="1979"/>
        <w:gridCol w:w="5123"/>
        <w:gridCol w:w="5755"/>
      </w:tblGrid>
      <w:tr w:rsidR="00565DDC" w:rsidTr="002B21AE">
        <w:trPr>
          <w:trHeight w:val="312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1AE" w:rsidRPr="00634385" w:rsidRDefault="002B21AE" w:rsidP="002B21AE">
            <w:pPr>
              <w:pStyle w:val="Normal1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1AE" w:rsidRPr="00634385" w:rsidRDefault="002B21AE" w:rsidP="002B21AE">
            <w:pPr>
              <w:pStyle w:val="Normal1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1AE" w:rsidRPr="00634385" w:rsidRDefault="002B21AE" w:rsidP="002B21AE">
            <w:pPr>
              <w:pStyle w:val="Normal1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1AE" w:rsidRPr="00634385" w:rsidRDefault="002B21AE" w:rsidP="002B21AE">
            <w:pPr>
              <w:pStyle w:val="Normal1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1AE" w:rsidRPr="00634385" w:rsidRDefault="002B21AE" w:rsidP="002B21AE">
            <w:pPr>
              <w:pStyle w:val="Normal1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1AE" w:rsidRPr="00634385" w:rsidRDefault="002B21AE" w:rsidP="002B21AE">
            <w:pPr>
              <w:pStyle w:val="Normal1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1AE" w:rsidRPr="00634385" w:rsidRDefault="002B21AE" w:rsidP="002B21AE">
            <w:pPr>
              <w:pStyle w:val="Normal1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1AE" w:rsidRPr="00634385" w:rsidRDefault="002B21AE" w:rsidP="002B21AE">
            <w:pPr>
              <w:pStyle w:val="Normal1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1AE" w:rsidRPr="00634385" w:rsidRDefault="002B21AE" w:rsidP="002B21AE">
            <w:pPr>
              <w:pStyle w:val="Normal1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21AE" w:rsidRPr="00634385" w:rsidRDefault="002B21AE" w:rsidP="002B21AE">
            <w:pPr>
              <w:pStyle w:val="Normal1"/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21AE" w:rsidRPr="00634385" w:rsidRDefault="002B21AE" w:rsidP="002B21AE">
            <w:pPr>
              <w:pStyle w:val="Normal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B21AE" w:rsidRPr="005B25C1" w:rsidRDefault="00881D7A" w:rsidP="002B21AE">
      <w:pPr>
        <w:pStyle w:val="Normal1"/>
        <w:spacing w:line="276" w:lineRule="auto"/>
        <w:ind w:left="8505" w:right="142"/>
        <w:jc w:val="right"/>
        <w:rPr>
          <w:rFonts w:ascii="Times New Roman" w:hAnsi="Times New Roman"/>
          <w:sz w:val="28"/>
          <w:szCs w:val="28"/>
        </w:rPr>
      </w:pPr>
      <w:r w:rsidRPr="005B25C1">
        <w:rPr>
          <w:rFonts w:ascii="Times New Roman" w:hAnsi="Times New Roman"/>
          <w:sz w:val="28"/>
          <w:szCs w:val="28"/>
        </w:rPr>
        <w:t xml:space="preserve">Приложение  к постановлению </w:t>
      </w:r>
    </w:p>
    <w:p w:rsidR="002B21AE" w:rsidRPr="005B25C1" w:rsidRDefault="00881D7A" w:rsidP="002B21AE">
      <w:pPr>
        <w:pStyle w:val="Normal1"/>
        <w:spacing w:line="276" w:lineRule="auto"/>
        <w:ind w:left="8505" w:right="142"/>
        <w:jc w:val="right"/>
        <w:rPr>
          <w:rFonts w:ascii="Times New Roman" w:hAnsi="Times New Roman"/>
          <w:sz w:val="28"/>
          <w:szCs w:val="28"/>
        </w:rPr>
      </w:pPr>
      <w:r w:rsidRPr="005B25C1">
        <w:rPr>
          <w:rFonts w:ascii="Times New Roman" w:hAnsi="Times New Roman"/>
          <w:sz w:val="28"/>
          <w:szCs w:val="28"/>
        </w:rPr>
        <w:t xml:space="preserve">Администрации Кугейского сельского </w:t>
      </w:r>
    </w:p>
    <w:p w:rsidR="002B21AE" w:rsidRPr="005B25C1" w:rsidRDefault="00881D7A" w:rsidP="002B21AE">
      <w:pPr>
        <w:pStyle w:val="Normal1"/>
        <w:spacing w:line="276" w:lineRule="auto"/>
        <w:ind w:left="8505" w:right="142"/>
        <w:jc w:val="right"/>
        <w:rPr>
          <w:rFonts w:ascii="Times New Roman" w:hAnsi="Times New Roman"/>
          <w:color w:val="FF0000"/>
          <w:sz w:val="28"/>
          <w:szCs w:val="28"/>
        </w:rPr>
      </w:pPr>
      <w:r w:rsidRPr="005B25C1">
        <w:rPr>
          <w:rFonts w:ascii="Times New Roman" w:hAnsi="Times New Roman"/>
          <w:sz w:val="28"/>
          <w:szCs w:val="28"/>
        </w:rPr>
        <w:t>поселения от</w:t>
      </w:r>
      <w:r w:rsidR="00316A96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362BC0">
        <w:rPr>
          <w:rFonts w:ascii="Times New Roman" w:hAnsi="Times New Roman"/>
          <w:color w:val="000000" w:themeColor="text1"/>
          <w:sz w:val="28"/>
          <w:szCs w:val="28"/>
        </w:rPr>
        <w:t xml:space="preserve"> 10.07.2026</w:t>
      </w:r>
      <w:r w:rsidR="00B2445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№ </w:t>
      </w:r>
      <w:r w:rsidR="00B24457">
        <w:rPr>
          <w:rFonts w:ascii="Times New Roman" w:hAnsi="Times New Roman"/>
          <w:color w:val="000000"/>
          <w:sz w:val="28"/>
          <w:szCs w:val="28"/>
        </w:rPr>
        <w:t xml:space="preserve"> 1</w:t>
      </w:r>
      <w:r w:rsidR="00362BC0">
        <w:rPr>
          <w:rFonts w:ascii="Times New Roman" w:hAnsi="Times New Roman"/>
          <w:color w:val="000000"/>
          <w:sz w:val="28"/>
          <w:szCs w:val="28"/>
        </w:rPr>
        <w:t>28</w:t>
      </w:r>
    </w:p>
    <w:p w:rsidR="002B21AE" w:rsidRPr="005B25C1" w:rsidRDefault="00881D7A" w:rsidP="002B21AE">
      <w:pPr>
        <w:pStyle w:val="Normal1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B25C1">
        <w:rPr>
          <w:rFonts w:ascii="Times New Roman" w:hAnsi="Times New Roman"/>
          <w:b/>
          <w:sz w:val="28"/>
          <w:szCs w:val="28"/>
        </w:rPr>
        <w:t xml:space="preserve">ОТЧЕТ </w:t>
      </w:r>
    </w:p>
    <w:p w:rsidR="002B21AE" w:rsidRPr="005B25C1" w:rsidRDefault="00881D7A" w:rsidP="002B21AE">
      <w:pPr>
        <w:pStyle w:val="Normal1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B25C1">
        <w:rPr>
          <w:rFonts w:ascii="Times New Roman" w:hAnsi="Times New Roman"/>
          <w:b/>
          <w:sz w:val="28"/>
          <w:szCs w:val="28"/>
        </w:rPr>
        <w:t>о ходе реализации муниципальной программы Кугейского сельского поселения</w:t>
      </w:r>
    </w:p>
    <w:p w:rsidR="002B21AE" w:rsidRPr="005B25C1" w:rsidRDefault="00881D7A" w:rsidP="002B21AE">
      <w:pPr>
        <w:pStyle w:val="Normal1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B25C1">
        <w:rPr>
          <w:rFonts w:ascii="Times New Roman" w:hAnsi="Times New Roman"/>
          <w:b/>
          <w:sz w:val="28"/>
          <w:szCs w:val="28"/>
        </w:rPr>
        <w:t>«</w:t>
      </w:r>
      <w:r w:rsidR="002B68FC">
        <w:rPr>
          <w:rFonts w:ascii="Times New Roman" w:hAnsi="Times New Roman"/>
          <w:b/>
          <w:sz w:val="28"/>
          <w:szCs w:val="28"/>
        </w:rPr>
        <w:t>Энергоэффективность и развитие энергетики</w:t>
      </w:r>
      <w:r w:rsidRPr="005B25C1">
        <w:rPr>
          <w:rFonts w:ascii="Times New Roman" w:hAnsi="Times New Roman"/>
          <w:b/>
          <w:sz w:val="28"/>
          <w:szCs w:val="28"/>
        </w:rPr>
        <w:t>»</w:t>
      </w:r>
    </w:p>
    <w:p w:rsidR="002B21AE" w:rsidRPr="005B25C1" w:rsidRDefault="00362BC0" w:rsidP="002B21AE">
      <w:pPr>
        <w:pStyle w:val="Normal1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 1-е полугодие 2026</w:t>
      </w:r>
      <w:r w:rsidR="00881D7A" w:rsidRPr="005B25C1">
        <w:rPr>
          <w:rFonts w:ascii="Times New Roman" w:hAnsi="Times New Roman"/>
          <w:b/>
          <w:sz w:val="28"/>
          <w:szCs w:val="28"/>
        </w:rPr>
        <w:t xml:space="preserve"> года.</w:t>
      </w:r>
    </w:p>
    <w:p w:rsidR="002B21AE" w:rsidRPr="005B25C1" w:rsidRDefault="002B21AE" w:rsidP="002B21AE">
      <w:pPr>
        <w:pStyle w:val="Normal1"/>
        <w:ind w:right="536"/>
        <w:contextualSpacing/>
        <w:jc w:val="center"/>
        <w:rPr>
          <w:rFonts w:ascii="Times New Roman" w:hAnsi="Times New Roman"/>
          <w:sz w:val="24"/>
          <w:szCs w:val="24"/>
        </w:rPr>
      </w:pPr>
    </w:p>
    <w:p w:rsidR="002B21AE" w:rsidRPr="005B25C1" w:rsidRDefault="00881D7A" w:rsidP="002B21AE">
      <w:pPr>
        <w:pStyle w:val="Normal1"/>
        <w:ind w:right="536"/>
        <w:contextualSpacing/>
        <w:jc w:val="center"/>
        <w:rPr>
          <w:rFonts w:ascii="Times New Roman" w:hAnsi="Times New Roman"/>
          <w:sz w:val="24"/>
          <w:szCs w:val="24"/>
        </w:rPr>
      </w:pPr>
      <w:r w:rsidRPr="005B25C1">
        <w:rPr>
          <w:rFonts w:ascii="Times New Roman" w:hAnsi="Times New Roman"/>
          <w:sz w:val="24"/>
          <w:szCs w:val="24"/>
        </w:rPr>
        <w:t>1. Сведения о достижении показателей муниципальной программы</w:t>
      </w:r>
    </w:p>
    <w:p w:rsidR="002B21AE" w:rsidRPr="005B25C1" w:rsidRDefault="002B21AE" w:rsidP="002B21AE">
      <w:pPr>
        <w:pStyle w:val="Normal1"/>
        <w:ind w:right="536"/>
        <w:contextualSpacing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Ind w:w="-30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32"/>
        <w:gridCol w:w="2127"/>
        <w:gridCol w:w="2551"/>
        <w:gridCol w:w="1418"/>
        <w:gridCol w:w="1559"/>
        <w:gridCol w:w="1134"/>
        <w:gridCol w:w="1276"/>
        <w:gridCol w:w="1134"/>
        <w:gridCol w:w="1134"/>
        <w:gridCol w:w="2126"/>
        <w:gridCol w:w="1276"/>
        <w:gridCol w:w="1275"/>
        <w:gridCol w:w="1843"/>
        <w:gridCol w:w="2390"/>
      </w:tblGrid>
      <w:tr w:rsidR="00565DDC" w:rsidTr="002B21AE">
        <w:trPr>
          <w:jc w:val="center"/>
        </w:trPr>
        <w:tc>
          <w:tcPr>
            <w:tcW w:w="832" w:type="dxa"/>
            <w:vAlign w:val="center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№</w:t>
            </w:r>
          </w:p>
        </w:tc>
        <w:tc>
          <w:tcPr>
            <w:tcW w:w="2127" w:type="dxa"/>
            <w:vAlign w:val="center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Статус фактического/ прогнозного значения за отчетный период</w:t>
            </w:r>
            <w:r>
              <w:rPr>
                <w:rFonts w:ascii="Times New Roman" w:hAnsi="Times New Roman"/>
                <w:vertAlign w:val="superscript"/>
              </w:rPr>
              <w:footnoteReference w:id="2"/>
            </w:r>
          </w:p>
        </w:tc>
        <w:tc>
          <w:tcPr>
            <w:tcW w:w="2551" w:type="dxa"/>
            <w:vAlign w:val="center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1418" w:type="dxa"/>
            <w:vAlign w:val="center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Уровень показателя</w:t>
            </w:r>
          </w:p>
        </w:tc>
        <w:tc>
          <w:tcPr>
            <w:tcW w:w="1559" w:type="dxa"/>
            <w:vAlign w:val="center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Признак возрастания/ убывания</w:t>
            </w:r>
          </w:p>
        </w:tc>
        <w:tc>
          <w:tcPr>
            <w:tcW w:w="1134" w:type="dxa"/>
            <w:vAlign w:val="center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Единица измерения (по ОКЕИ)</w:t>
            </w:r>
            <w:r w:rsidRPr="005B25C1">
              <w:rPr>
                <w:rFonts w:ascii="Times New Roman" w:hAnsi="Times New Roman"/>
                <w:vertAlign w:val="superscript"/>
              </w:rPr>
              <w:t>7</w:t>
            </w:r>
          </w:p>
        </w:tc>
        <w:tc>
          <w:tcPr>
            <w:tcW w:w="1276" w:type="dxa"/>
            <w:vAlign w:val="center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Плановое значение на конец отчетного периода</w:t>
            </w:r>
          </w:p>
        </w:tc>
        <w:tc>
          <w:tcPr>
            <w:tcW w:w="1134" w:type="dxa"/>
            <w:vAlign w:val="center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Фактическое значение на конец отчетного периода</w:t>
            </w:r>
          </w:p>
        </w:tc>
        <w:tc>
          <w:tcPr>
            <w:tcW w:w="1134" w:type="dxa"/>
            <w:vAlign w:val="center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Прогнозное значение на конец отчетного периода</w:t>
            </w:r>
          </w:p>
        </w:tc>
        <w:tc>
          <w:tcPr>
            <w:tcW w:w="2126" w:type="dxa"/>
            <w:vAlign w:val="center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Подтверждающий документ</w:t>
            </w:r>
          </w:p>
        </w:tc>
        <w:tc>
          <w:tcPr>
            <w:tcW w:w="1276" w:type="dxa"/>
            <w:vAlign w:val="center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Плановое значение на конец текущего года</w:t>
            </w:r>
            <w:bookmarkStart w:id="0" w:name="_Ref129269405"/>
            <w:r>
              <w:rPr>
                <w:rFonts w:ascii="Times New Roman" w:hAnsi="Times New Roman"/>
                <w:vertAlign w:val="superscript"/>
              </w:rPr>
              <w:footnoteReference w:id="3"/>
            </w:r>
            <w:bookmarkEnd w:id="0"/>
          </w:p>
        </w:tc>
        <w:tc>
          <w:tcPr>
            <w:tcW w:w="1275" w:type="dxa"/>
            <w:vAlign w:val="center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Прогнозное значение на конец текущего года</w:t>
            </w:r>
            <w:r w:rsidRPr="005B25C1">
              <w:rPr>
                <w:rFonts w:ascii="Times New Roman" w:hAnsi="Times New Roman"/>
                <w:vertAlign w:val="superscript"/>
              </w:rPr>
              <w:t>8</w:t>
            </w:r>
          </w:p>
        </w:tc>
        <w:tc>
          <w:tcPr>
            <w:tcW w:w="1843" w:type="dxa"/>
            <w:vAlign w:val="center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Информационная система</w:t>
            </w:r>
          </w:p>
        </w:tc>
        <w:tc>
          <w:tcPr>
            <w:tcW w:w="2390" w:type="dxa"/>
            <w:vAlign w:val="center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Комментарий</w:t>
            </w:r>
          </w:p>
        </w:tc>
      </w:tr>
      <w:tr w:rsidR="00565DDC" w:rsidTr="002B21AE">
        <w:trPr>
          <w:jc w:val="center"/>
        </w:trPr>
        <w:tc>
          <w:tcPr>
            <w:tcW w:w="832" w:type="dxa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1</w:t>
            </w:r>
          </w:p>
        </w:tc>
        <w:tc>
          <w:tcPr>
            <w:tcW w:w="2127" w:type="dxa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2</w:t>
            </w:r>
          </w:p>
        </w:tc>
        <w:tc>
          <w:tcPr>
            <w:tcW w:w="2551" w:type="dxa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3</w:t>
            </w:r>
          </w:p>
        </w:tc>
        <w:tc>
          <w:tcPr>
            <w:tcW w:w="1418" w:type="dxa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4</w:t>
            </w:r>
          </w:p>
        </w:tc>
        <w:tc>
          <w:tcPr>
            <w:tcW w:w="1559" w:type="dxa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5</w:t>
            </w:r>
          </w:p>
        </w:tc>
        <w:tc>
          <w:tcPr>
            <w:tcW w:w="1134" w:type="dxa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6</w:t>
            </w:r>
          </w:p>
        </w:tc>
        <w:tc>
          <w:tcPr>
            <w:tcW w:w="1276" w:type="dxa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7</w:t>
            </w:r>
          </w:p>
        </w:tc>
        <w:tc>
          <w:tcPr>
            <w:tcW w:w="1134" w:type="dxa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8</w:t>
            </w:r>
          </w:p>
        </w:tc>
        <w:tc>
          <w:tcPr>
            <w:tcW w:w="1134" w:type="dxa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9</w:t>
            </w:r>
          </w:p>
        </w:tc>
        <w:tc>
          <w:tcPr>
            <w:tcW w:w="2126" w:type="dxa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10</w:t>
            </w:r>
          </w:p>
        </w:tc>
        <w:tc>
          <w:tcPr>
            <w:tcW w:w="1276" w:type="dxa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11</w:t>
            </w:r>
          </w:p>
        </w:tc>
        <w:tc>
          <w:tcPr>
            <w:tcW w:w="1275" w:type="dxa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12</w:t>
            </w:r>
          </w:p>
        </w:tc>
        <w:tc>
          <w:tcPr>
            <w:tcW w:w="1843" w:type="dxa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13</w:t>
            </w:r>
          </w:p>
        </w:tc>
        <w:tc>
          <w:tcPr>
            <w:tcW w:w="2390" w:type="dxa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14</w:t>
            </w:r>
          </w:p>
        </w:tc>
      </w:tr>
      <w:tr w:rsidR="00565DDC" w:rsidTr="002B21AE">
        <w:trPr>
          <w:jc w:val="center"/>
        </w:trPr>
        <w:tc>
          <w:tcPr>
            <w:tcW w:w="22075" w:type="dxa"/>
            <w:gridSpan w:val="14"/>
          </w:tcPr>
          <w:p w:rsidR="002B21AE" w:rsidRPr="005B25C1" w:rsidRDefault="00881D7A" w:rsidP="00A56489">
            <w:pPr>
              <w:pStyle w:val="Normal1"/>
              <w:rPr>
                <w:rFonts w:ascii="Times New Roman" w:hAnsi="Times New Roman"/>
              </w:rPr>
            </w:pPr>
            <w:r w:rsidRPr="005B25C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1. Цель </w:t>
            </w:r>
            <w:r w:rsidRPr="005B25C1">
              <w:rPr>
                <w:rFonts w:ascii="Times New Roman" w:hAnsi="Times New Roman"/>
                <w:sz w:val="22"/>
                <w:szCs w:val="22"/>
              </w:rPr>
              <w:t xml:space="preserve">муниципальной программы </w:t>
            </w:r>
            <w:r w:rsidRPr="005B25C1">
              <w:rPr>
                <w:rFonts w:ascii="Times New Roman" w:eastAsia="Times New Roman" w:hAnsi="Times New Roman"/>
                <w:color w:val="000000"/>
                <w:lang w:eastAsia="ru-RU"/>
              </w:rPr>
              <w:t>«</w:t>
            </w:r>
            <w:r w:rsidR="002B68FC" w:rsidRPr="002B68FC">
              <w:rPr>
                <w:rFonts w:ascii="Times New Roman" w:hAnsi="Times New Roman"/>
                <w:sz w:val="22"/>
                <w:szCs w:val="22"/>
              </w:rPr>
              <w:t>Энергоэффективность и развитие энергетики</w:t>
            </w:r>
            <w:r w:rsidRPr="005B25C1">
              <w:rPr>
                <w:rFonts w:ascii="Times New Roman" w:eastAsia="Times New Roman" w:hAnsi="Times New Roman"/>
                <w:color w:val="000000"/>
                <w:lang w:eastAsia="ru-RU"/>
              </w:rPr>
              <w:t>»</w:t>
            </w:r>
          </w:p>
        </w:tc>
      </w:tr>
      <w:tr w:rsidR="00565DDC" w:rsidTr="002B21AE">
        <w:trPr>
          <w:trHeight w:val="3999"/>
          <w:jc w:val="center"/>
        </w:trPr>
        <w:tc>
          <w:tcPr>
            <w:tcW w:w="832" w:type="dxa"/>
            <w:shd w:val="clear" w:color="auto" w:fill="auto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1.</w:t>
            </w:r>
          </w:p>
        </w:tc>
        <w:tc>
          <w:tcPr>
            <w:tcW w:w="2127" w:type="dxa"/>
            <w:shd w:val="clear" w:color="auto" w:fill="92D050"/>
          </w:tcPr>
          <w:p w:rsidR="002B21AE" w:rsidRPr="005B25C1" w:rsidRDefault="002B21AE" w:rsidP="002B21AE">
            <w:pPr>
              <w:pStyle w:val="Normal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2B21AE" w:rsidRPr="002B68FC" w:rsidRDefault="002B68FC" w:rsidP="002B21AE">
            <w:pPr>
              <w:pStyle w:val="Normal1"/>
              <w:rPr>
                <w:rFonts w:ascii="Times New Roman" w:hAnsi="Times New Roman"/>
                <w:sz w:val="22"/>
                <w:szCs w:val="22"/>
              </w:rPr>
            </w:pPr>
            <w:r w:rsidRPr="002B68FC">
              <w:rPr>
                <w:rFonts w:ascii="Times New Roman" w:hAnsi="Times New Roman"/>
                <w:sz w:val="22"/>
                <w:szCs w:val="22"/>
              </w:rPr>
              <w:t>Повышение качества жизни населения путем улучшения экологической ситуации за счет стимулирования энергосбережения и повышения энергетической эффективности</w:t>
            </w:r>
          </w:p>
        </w:tc>
        <w:tc>
          <w:tcPr>
            <w:tcW w:w="1418" w:type="dxa"/>
            <w:shd w:val="clear" w:color="auto" w:fill="auto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возрастание</w:t>
            </w:r>
          </w:p>
        </w:tc>
        <w:tc>
          <w:tcPr>
            <w:tcW w:w="1559" w:type="dxa"/>
            <w:shd w:val="clear" w:color="auto" w:fill="auto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возрастание</w:t>
            </w:r>
          </w:p>
        </w:tc>
        <w:tc>
          <w:tcPr>
            <w:tcW w:w="1134" w:type="dxa"/>
            <w:shd w:val="clear" w:color="auto" w:fill="auto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процент</w:t>
            </w:r>
          </w:p>
        </w:tc>
        <w:tc>
          <w:tcPr>
            <w:tcW w:w="1276" w:type="dxa"/>
            <w:shd w:val="clear" w:color="auto" w:fill="auto"/>
          </w:tcPr>
          <w:p w:rsidR="002B21AE" w:rsidRPr="005B25C1" w:rsidRDefault="002B21AE" w:rsidP="002B21AE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2B21AE" w:rsidRPr="005B25C1" w:rsidRDefault="002B21AE" w:rsidP="002B21AE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2B21AE" w:rsidRPr="005B25C1" w:rsidRDefault="002B21AE" w:rsidP="002B21AE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2B21AE" w:rsidRPr="00A56489" w:rsidRDefault="00881D7A" w:rsidP="00A56489">
            <w:pPr>
              <w:pStyle w:val="Normal1"/>
              <w:spacing w:line="276" w:lineRule="auto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5B25C1">
              <w:rPr>
                <w:rFonts w:ascii="Times New Roman" w:hAnsi="Times New Roman"/>
              </w:rPr>
              <w:t>П</w:t>
            </w:r>
            <w:r w:rsidR="00A56489">
              <w:rPr>
                <w:rFonts w:ascii="Times New Roman" w:hAnsi="Times New Roman"/>
              </w:rPr>
              <w:t>остановление от 31.03.2025  № 66</w:t>
            </w:r>
            <w:r w:rsidRPr="005B25C1">
              <w:rPr>
                <w:rFonts w:ascii="Times New Roman" w:hAnsi="Times New Roman"/>
                <w:bCs/>
              </w:rPr>
              <w:t xml:space="preserve"> «О внесении</w:t>
            </w:r>
            <w:r w:rsidR="00A56489">
              <w:rPr>
                <w:rFonts w:ascii="Times New Roman" w:hAnsi="Times New Roman"/>
                <w:bCs/>
              </w:rPr>
              <w:t xml:space="preserve"> изменений в постановление № 113</w:t>
            </w:r>
            <w:r w:rsidRPr="005B25C1">
              <w:rPr>
                <w:rFonts w:ascii="Times New Roman" w:hAnsi="Times New Roman"/>
                <w:bCs/>
              </w:rPr>
              <w:t xml:space="preserve"> от </w:t>
            </w:r>
            <w:r w:rsidR="002B68FC">
              <w:rPr>
                <w:rFonts w:ascii="Times New Roman" w:hAnsi="Times New Roman"/>
                <w:bCs/>
              </w:rPr>
              <w:t>12.11.2018</w:t>
            </w:r>
            <w:r w:rsidRPr="005B25C1">
              <w:rPr>
                <w:rFonts w:ascii="Times New Roman" w:hAnsi="Times New Roman"/>
                <w:bCs/>
              </w:rPr>
              <w:t xml:space="preserve"> «Об утве</w:t>
            </w:r>
            <w:r>
              <w:rPr>
                <w:rFonts w:ascii="Times New Roman" w:hAnsi="Times New Roman"/>
                <w:bCs/>
              </w:rPr>
              <w:t xml:space="preserve">рждении муниципальной программы </w:t>
            </w:r>
            <w:r w:rsidRPr="002B68FC">
              <w:rPr>
                <w:rFonts w:ascii="Times New Roman" w:hAnsi="Times New Roman"/>
                <w:bCs/>
                <w:sz w:val="22"/>
                <w:szCs w:val="22"/>
              </w:rPr>
              <w:t>«</w:t>
            </w:r>
            <w:r w:rsidR="002B68FC" w:rsidRPr="002B68FC">
              <w:rPr>
                <w:rFonts w:ascii="Times New Roman" w:hAnsi="Times New Roman"/>
                <w:kern w:val="1"/>
                <w:sz w:val="22"/>
                <w:szCs w:val="22"/>
              </w:rPr>
              <w:t>Энергоэффективность и развитие энергетики Кугейского сельского поселения</w:t>
            </w:r>
            <w:r w:rsidR="00A56489" w:rsidRPr="002B68FC">
              <w:rPr>
                <w:rFonts w:ascii="Times New Roman" w:hAnsi="Times New Roman"/>
                <w:spacing w:val="-4"/>
                <w:sz w:val="22"/>
                <w:szCs w:val="22"/>
              </w:rPr>
              <w:t>»</w:t>
            </w:r>
            <w:r w:rsidRPr="007E46F8">
              <w:rPr>
                <w:rFonts w:ascii="Times New Roman" w:hAnsi="Times New Roman"/>
                <w:spacing w:val="-4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2B21AE" w:rsidRPr="005B25C1" w:rsidRDefault="002B21AE" w:rsidP="002B21AE">
            <w:pPr>
              <w:pStyle w:val="Normal1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2B21AE" w:rsidRPr="005B25C1" w:rsidRDefault="002B21AE" w:rsidP="002B21AE">
            <w:pPr>
              <w:pStyle w:val="Normal1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2390" w:type="dxa"/>
            <w:shd w:val="clear" w:color="auto" w:fill="auto"/>
          </w:tcPr>
          <w:p w:rsidR="002B21AE" w:rsidRPr="005B25C1" w:rsidRDefault="002B21AE" w:rsidP="002B21AE">
            <w:pPr>
              <w:pStyle w:val="Normal1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2B21AE" w:rsidRPr="005B25C1" w:rsidRDefault="002B21AE" w:rsidP="002B21AE">
      <w:pPr>
        <w:pStyle w:val="Normal1"/>
        <w:spacing w:line="264" w:lineRule="auto"/>
        <w:jc w:val="center"/>
        <w:rPr>
          <w:rFonts w:ascii="Times New Roman" w:hAnsi="Times New Roman"/>
          <w:szCs w:val="22"/>
        </w:rPr>
      </w:pPr>
    </w:p>
    <w:p w:rsidR="002B21AE" w:rsidRPr="005B25C1" w:rsidRDefault="00881D7A" w:rsidP="002B21AE">
      <w:pPr>
        <w:pStyle w:val="Normal1"/>
        <w:spacing w:line="264" w:lineRule="auto"/>
        <w:ind w:left="357" w:right="539"/>
        <w:jc w:val="center"/>
        <w:rPr>
          <w:rFonts w:ascii="Times New Roman" w:hAnsi="Times New Roman"/>
          <w:sz w:val="24"/>
          <w:szCs w:val="24"/>
        </w:rPr>
      </w:pPr>
      <w:r w:rsidRPr="005B25C1">
        <w:rPr>
          <w:rFonts w:ascii="Times New Roman" w:hAnsi="Times New Roman"/>
          <w:sz w:val="24"/>
          <w:szCs w:val="24"/>
        </w:rPr>
        <w:t>2. Сведения об исполнении бюджетных ассигнований, предусмотренных на финансовое обеспечение реализации муниципальной программы</w:t>
      </w:r>
    </w:p>
    <w:tbl>
      <w:tblPr>
        <w:tblW w:w="0" w:type="auto"/>
        <w:jc w:val="center"/>
        <w:tblInd w:w="-3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938"/>
        <w:gridCol w:w="1732"/>
        <w:gridCol w:w="1701"/>
        <w:gridCol w:w="1984"/>
        <w:gridCol w:w="2126"/>
        <w:gridCol w:w="1985"/>
        <w:gridCol w:w="1789"/>
        <w:gridCol w:w="2635"/>
      </w:tblGrid>
      <w:tr w:rsidR="00565DDC" w:rsidTr="002B21AE">
        <w:trPr>
          <w:trHeight w:val="462"/>
          <w:jc w:val="center"/>
        </w:trPr>
        <w:tc>
          <w:tcPr>
            <w:tcW w:w="7938" w:type="dxa"/>
            <w:vMerge w:val="restart"/>
            <w:vAlign w:val="center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Наименование муниципальной программы, структурного элемента и источника финансового обеспечения</w:t>
            </w:r>
          </w:p>
        </w:tc>
        <w:tc>
          <w:tcPr>
            <w:tcW w:w="5417" w:type="dxa"/>
            <w:gridSpan w:val="3"/>
            <w:vAlign w:val="center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Объем финансового обеспечения,</w:t>
            </w:r>
          </w:p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тыс. рублей</w:t>
            </w:r>
          </w:p>
        </w:tc>
        <w:tc>
          <w:tcPr>
            <w:tcW w:w="4111" w:type="dxa"/>
            <w:gridSpan w:val="2"/>
            <w:vAlign w:val="center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Исполнение, тыс. рублей</w:t>
            </w:r>
          </w:p>
        </w:tc>
        <w:tc>
          <w:tcPr>
            <w:tcW w:w="1789" w:type="dxa"/>
            <w:vMerge w:val="restart"/>
            <w:vAlign w:val="center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Процент исполнения, (6)/(3)*100</w:t>
            </w:r>
          </w:p>
        </w:tc>
        <w:tc>
          <w:tcPr>
            <w:tcW w:w="2635" w:type="dxa"/>
            <w:vMerge w:val="restart"/>
            <w:vAlign w:val="center"/>
          </w:tcPr>
          <w:p w:rsidR="002B21AE" w:rsidRPr="005B25C1" w:rsidRDefault="00881D7A" w:rsidP="002B21AE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Комментарий</w:t>
            </w:r>
          </w:p>
          <w:p w:rsidR="002B21AE" w:rsidRPr="005B25C1" w:rsidRDefault="002B21AE" w:rsidP="002B21AE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565DDC" w:rsidTr="002B21AE">
        <w:trPr>
          <w:trHeight w:val="652"/>
          <w:jc w:val="center"/>
        </w:trPr>
        <w:tc>
          <w:tcPr>
            <w:tcW w:w="7938" w:type="dxa"/>
            <w:vMerge/>
            <w:shd w:val="clear" w:color="auto" w:fill="auto"/>
            <w:vAlign w:val="center"/>
          </w:tcPr>
          <w:p w:rsidR="002B21AE" w:rsidRPr="005B25C1" w:rsidRDefault="002B21AE" w:rsidP="002B21AE">
            <w:pPr>
              <w:pStyle w:val="Normal1"/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732" w:type="dxa"/>
            <w:shd w:val="clear" w:color="auto" w:fill="auto"/>
            <w:vAlign w:val="center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Предусмотрено паспортом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Сводная бюджетная роспись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B21AE" w:rsidRPr="005B25C1" w:rsidRDefault="00881D7A" w:rsidP="002B21AE">
            <w:pPr>
              <w:pStyle w:val="Normal1"/>
              <w:spacing w:after="200" w:line="276" w:lineRule="auto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Лимиты бюджетных обязательств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B21AE" w:rsidRPr="005B25C1" w:rsidRDefault="00881D7A" w:rsidP="002B21AE">
            <w:pPr>
              <w:pStyle w:val="Normal1"/>
              <w:spacing w:after="200" w:line="276" w:lineRule="auto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Принятые бюджетные обязательства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Кассовое исполнение</w:t>
            </w:r>
          </w:p>
        </w:tc>
        <w:tc>
          <w:tcPr>
            <w:tcW w:w="1789" w:type="dxa"/>
            <w:vMerge/>
            <w:shd w:val="clear" w:color="auto" w:fill="auto"/>
            <w:vAlign w:val="center"/>
          </w:tcPr>
          <w:p w:rsidR="002B21AE" w:rsidRPr="005B25C1" w:rsidRDefault="002B21AE" w:rsidP="002B21AE">
            <w:pPr>
              <w:pStyle w:val="Normal1"/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635" w:type="dxa"/>
            <w:vMerge/>
            <w:shd w:val="clear" w:color="auto" w:fill="auto"/>
            <w:vAlign w:val="center"/>
          </w:tcPr>
          <w:p w:rsidR="002B21AE" w:rsidRPr="005B25C1" w:rsidRDefault="002B21AE" w:rsidP="002B21AE">
            <w:pPr>
              <w:pStyle w:val="Normal1"/>
              <w:spacing w:after="200" w:line="276" w:lineRule="auto"/>
              <w:rPr>
                <w:sz w:val="22"/>
                <w:szCs w:val="22"/>
              </w:rPr>
            </w:pPr>
          </w:p>
        </w:tc>
      </w:tr>
      <w:tr w:rsidR="00565DDC" w:rsidTr="002B21AE">
        <w:trPr>
          <w:trHeight w:val="216"/>
          <w:jc w:val="center"/>
        </w:trPr>
        <w:tc>
          <w:tcPr>
            <w:tcW w:w="7938" w:type="dxa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</w:t>
            </w:r>
          </w:p>
        </w:tc>
        <w:tc>
          <w:tcPr>
            <w:tcW w:w="1732" w:type="dxa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2</w:t>
            </w:r>
          </w:p>
        </w:tc>
        <w:tc>
          <w:tcPr>
            <w:tcW w:w="1701" w:type="dxa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3</w:t>
            </w:r>
          </w:p>
        </w:tc>
        <w:tc>
          <w:tcPr>
            <w:tcW w:w="1984" w:type="dxa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4</w:t>
            </w:r>
          </w:p>
        </w:tc>
        <w:tc>
          <w:tcPr>
            <w:tcW w:w="2126" w:type="dxa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5</w:t>
            </w:r>
          </w:p>
        </w:tc>
        <w:tc>
          <w:tcPr>
            <w:tcW w:w="1985" w:type="dxa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6</w:t>
            </w:r>
          </w:p>
        </w:tc>
        <w:tc>
          <w:tcPr>
            <w:tcW w:w="1789" w:type="dxa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7</w:t>
            </w:r>
          </w:p>
        </w:tc>
        <w:tc>
          <w:tcPr>
            <w:tcW w:w="2635" w:type="dxa"/>
          </w:tcPr>
          <w:p w:rsidR="002B21AE" w:rsidRPr="005B25C1" w:rsidRDefault="00881D7A" w:rsidP="002B21AE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8</w:t>
            </w:r>
          </w:p>
        </w:tc>
      </w:tr>
      <w:tr w:rsidR="00565DDC" w:rsidTr="002B21AE">
        <w:trPr>
          <w:jc w:val="center"/>
        </w:trPr>
        <w:tc>
          <w:tcPr>
            <w:tcW w:w="7938" w:type="dxa"/>
            <w:vAlign w:val="center"/>
          </w:tcPr>
          <w:p w:rsidR="002B21AE" w:rsidRPr="005B25C1" w:rsidRDefault="00881D7A" w:rsidP="00A56489">
            <w:pPr>
              <w:pStyle w:val="Normal1"/>
              <w:contextualSpacing/>
              <w:rPr>
                <w:rFonts w:ascii="Times New Roman" w:hAnsi="Times New Roman"/>
                <w:i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 xml:space="preserve">Муниципальная программа </w:t>
            </w:r>
            <w:r w:rsidR="002B68FC" w:rsidRPr="005B25C1">
              <w:rPr>
                <w:rFonts w:ascii="Times New Roman" w:eastAsia="Times New Roman" w:hAnsi="Times New Roman"/>
                <w:color w:val="000000"/>
                <w:lang w:eastAsia="ru-RU"/>
              </w:rPr>
              <w:t>«</w:t>
            </w:r>
            <w:r w:rsidR="002B68FC" w:rsidRPr="002B68FC">
              <w:rPr>
                <w:rFonts w:ascii="Times New Roman" w:hAnsi="Times New Roman"/>
                <w:sz w:val="22"/>
                <w:szCs w:val="22"/>
              </w:rPr>
              <w:t>Энергоэффективность и развитие энергетики</w:t>
            </w:r>
            <w:r w:rsidR="002B68FC" w:rsidRPr="005B25C1">
              <w:rPr>
                <w:rFonts w:ascii="Times New Roman" w:eastAsia="Times New Roman" w:hAnsi="Times New Roman"/>
                <w:color w:val="000000"/>
                <w:lang w:eastAsia="ru-RU"/>
              </w:rPr>
              <w:t>»</w:t>
            </w:r>
            <w:r w:rsidR="002B68FC" w:rsidRPr="005B25C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5B25C1">
              <w:rPr>
                <w:rFonts w:ascii="Times New Roman" w:hAnsi="Times New Roman"/>
                <w:sz w:val="22"/>
                <w:szCs w:val="22"/>
              </w:rPr>
              <w:t>(всего), в том числе:</w:t>
            </w:r>
          </w:p>
        </w:tc>
        <w:tc>
          <w:tcPr>
            <w:tcW w:w="1732" w:type="dxa"/>
          </w:tcPr>
          <w:p w:rsidR="002B21AE" w:rsidRPr="005B25C1" w:rsidRDefault="00A56489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01" w:type="dxa"/>
          </w:tcPr>
          <w:p w:rsidR="002B21AE" w:rsidRPr="005B25C1" w:rsidRDefault="00A56489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2B21AE" w:rsidRPr="005B25C1" w:rsidRDefault="00A56489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2B21AE" w:rsidRPr="005B25C1" w:rsidRDefault="00A56489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:rsidR="002B21AE" w:rsidRPr="005B25C1" w:rsidRDefault="00A56489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89" w:type="dxa"/>
          </w:tcPr>
          <w:p w:rsidR="002B21AE" w:rsidRPr="005B25C1" w:rsidRDefault="00A56489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635" w:type="dxa"/>
          </w:tcPr>
          <w:p w:rsidR="002B21AE" w:rsidRPr="005B25C1" w:rsidRDefault="002B21AE" w:rsidP="002B21AE">
            <w:pPr>
              <w:pStyle w:val="Normal1"/>
              <w:spacing w:after="200" w:line="276" w:lineRule="auto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65DDC" w:rsidTr="002B21AE">
        <w:trPr>
          <w:trHeight w:val="247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1AE" w:rsidRPr="005B25C1" w:rsidRDefault="00881D7A" w:rsidP="002B21AE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32" w:type="dxa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01" w:type="dxa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89" w:type="dxa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635" w:type="dxa"/>
          </w:tcPr>
          <w:p w:rsidR="002B21AE" w:rsidRPr="005B25C1" w:rsidRDefault="002B21AE" w:rsidP="002B21AE">
            <w:pPr>
              <w:pStyle w:val="Normal1"/>
              <w:spacing w:after="200"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2B21AE">
        <w:trPr>
          <w:trHeight w:val="225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1AE" w:rsidRPr="005B25C1" w:rsidRDefault="00881D7A" w:rsidP="002B21AE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1732" w:type="dxa"/>
            <w:shd w:val="clear" w:color="auto" w:fill="auto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  <w:shd w:val="clear" w:color="auto" w:fill="auto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  <w:shd w:val="clear" w:color="auto" w:fill="auto"/>
          </w:tcPr>
          <w:p w:rsidR="002B21AE" w:rsidRPr="005B25C1" w:rsidRDefault="002B21AE" w:rsidP="002B21AE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2B21AE">
        <w:trPr>
          <w:trHeight w:val="247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1AE" w:rsidRPr="005B25C1" w:rsidRDefault="00881D7A" w:rsidP="002B21AE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32" w:type="dxa"/>
            <w:shd w:val="clear" w:color="auto" w:fill="auto"/>
          </w:tcPr>
          <w:p w:rsidR="002B21AE" w:rsidRPr="005B25C1" w:rsidRDefault="00A56489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2B21AE" w:rsidRPr="005B25C1" w:rsidRDefault="00A56489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2B21AE" w:rsidRPr="005B25C1" w:rsidRDefault="00A56489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2B21AE" w:rsidRPr="005B25C1" w:rsidRDefault="00A56489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2B21AE" w:rsidRPr="005B25C1" w:rsidRDefault="00A56489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89" w:type="dxa"/>
            <w:shd w:val="clear" w:color="auto" w:fill="auto"/>
          </w:tcPr>
          <w:p w:rsidR="002B21AE" w:rsidRPr="005B25C1" w:rsidRDefault="00A56489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635" w:type="dxa"/>
            <w:shd w:val="clear" w:color="auto" w:fill="auto"/>
          </w:tcPr>
          <w:p w:rsidR="002B21AE" w:rsidRPr="005B25C1" w:rsidRDefault="002B21AE" w:rsidP="002B21AE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2B21AE">
        <w:trPr>
          <w:trHeight w:val="83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1AE" w:rsidRPr="005B25C1" w:rsidRDefault="00881D7A" w:rsidP="002B21AE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32" w:type="dxa"/>
            <w:shd w:val="clear" w:color="auto" w:fill="auto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89" w:type="dxa"/>
            <w:shd w:val="clear" w:color="auto" w:fill="auto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635" w:type="dxa"/>
            <w:shd w:val="clear" w:color="auto" w:fill="auto"/>
          </w:tcPr>
          <w:p w:rsidR="002B21AE" w:rsidRPr="005B25C1" w:rsidRDefault="002B21AE" w:rsidP="002B21AE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2B21AE">
        <w:trPr>
          <w:jc w:val="center"/>
        </w:trPr>
        <w:tc>
          <w:tcPr>
            <w:tcW w:w="7938" w:type="dxa"/>
          </w:tcPr>
          <w:p w:rsidR="002B21AE" w:rsidRPr="005B25C1" w:rsidRDefault="00881D7A" w:rsidP="003A244F">
            <w:pPr>
              <w:pStyle w:val="Normal1"/>
              <w:ind w:right="-173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 xml:space="preserve">1.Комплекс процессных мероприятий </w:t>
            </w:r>
            <w:r w:rsidR="003A244F">
              <w:rPr>
                <w:rFonts w:ascii="Times New Roman" w:hAnsi="Times New Roman"/>
                <w:sz w:val="22"/>
                <w:szCs w:val="22"/>
              </w:rPr>
              <w:t xml:space="preserve">«Энергосбережение и повышение энергетической эффективности» </w:t>
            </w:r>
            <w:r w:rsidRPr="005B25C1">
              <w:rPr>
                <w:rFonts w:ascii="Times New Roman" w:hAnsi="Times New Roman"/>
                <w:sz w:val="22"/>
                <w:szCs w:val="22"/>
              </w:rPr>
              <w:t>(всего), в том числе:</w:t>
            </w:r>
          </w:p>
        </w:tc>
        <w:tc>
          <w:tcPr>
            <w:tcW w:w="1732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  <w:vAlign w:val="center"/>
          </w:tcPr>
          <w:p w:rsidR="002B21AE" w:rsidRPr="005B25C1" w:rsidRDefault="00A56489" w:rsidP="00A56489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2B21AE" w:rsidRPr="005B25C1" w:rsidRDefault="002B21AE" w:rsidP="002B21AE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2B21AE">
        <w:trPr>
          <w:jc w:val="center"/>
        </w:trPr>
        <w:tc>
          <w:tcPr>
            <w:tcW w:w="7938" w:type="dxa"/>
          </w:tcPr>
          <w:p w:rsidR="002B21AE" w:rsidRPr="005B25C1" w:rsidRDefault="00881D7A" w:rsidP="002B21AE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32" w:type="dxa"/>
            <w:vAlign w:val="center"/>
          </w:tcPr>
          <w:p w:rsidR="002B21AE" w:rsidRPr="005B25C1" w:rsidRDefault="00881D7A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2B21AE" w:rsidRPr="005B25C1" w:rsidRDefault="00881D7A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2B21AE" w:rsidRPr="005B25C1" w:rsidRDefault="00881D7A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2B21AE" w:rsidRPr="005B25C1" w:rsidRDefault="00881D7A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vAlign w:val="center"/>
          </w:tcPr>
          <w:p w:rsidR="002B21AE" w:rsidRPr="005B25C1" w:rsidRDefault="00881D7A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  <w:vAlign w:val="center"/>
          </w:tcPr>
          <w:p w:rsidR="002B21AE" w:rsidRPr="005B25C1" w:rsidRDefault="00881D7A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2B21AE" w:rsidRPr="005B25C1" w:rsidRDefault="002B21AE" w:rsidP="002B21AE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2B21AE">
        <w:trPr>
          <w:jc w:val="center"/>
        </w:trPr>
        <w:tc>
          <w:tcPr>
            <w:tcW w:w="7938" w:type="dxa"/>
          </w:tcPr>
          <w:p w:rsidR="002B21AE" w:rsidRPr="005B25C1" w:rsidRDefault="00881D7A" w:rsidP="002B21AE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1732" w:type="dxa"/>
            <w:vAlign w:val="center"/>
          </w:tcPr>
          <w:p w:rsidR="002B21AE" w:rsidRPr="005B25C1" w:rsidRDefault="00881D7A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2B21AE" w:rsidRPr="005B25C1" w:rsidRDefault="00881D7A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2B21AE" w:rsidRPr="005B25C1" w:rsidRDefault="00881D7A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89" w:type="dxa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635" w:type="dxa"/>
          </w:tcPr>
          <w:p w:rsidR="002B21AE" w:rsidRPr="005B25C1" w:rsidRDefault="002B21AE" w:rsidP="002B21AE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2B21AE">
        <w:trPr>
          <w:jc w:val="center"/>
        </w:trPr>
        <w:tc>
          <w:tcPr>
            <w:tcW w:w="7938" w:type="dxa"/>
          </w:tcPr>
          <w:p w:rsidR="002B21AE" w:rsidRPr="005B25C1" w:rsidRDefault="00881D7A" w:rsidP="002B21AE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lastRenderedPageBreak/>
              <w:t>местный бюджет</w:t>
            </w:r>
          </w:p>
        </w:tc>
        <w:tc>
          <w:tcPr>
            <w:tcW w:w="1732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2B21AE" w:rsidRPr="005B25C1" w:rsidRDefault="002B21AE" w:rsidP="002B21AE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2B21AE">
        <w:trPr>
          <w:jc w:val="center"/>
        </w:trPr>
        <w:tc>
          <w:tcPr>
            <w:tcW w:w="7938" w:type="dxa"/>
          </w:tcPr>
          <w:p w:rsidR="002B21AE" w:rsidRPr="005B25C1" w:rsidRDefault="00881D7A" w:rsidP="002B21AE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32" w:type="dxa"/>
            <w:vAlign w:val="center"/>
          </w:tcPr>
          <w:p w:rsidR="002B21AE" w:rsidRPr="005B25C1" w:rsidRDefault="00881D7A" w:rsidP="002B21AE">
            <w:pPr>
              <w:pStyle w:val="Normal1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2B21AE" w:rsidRPr="005B25C1" w:rsidRDefault="00881D7A" w:rsidP="002B21AE">
            <w:pPr>
              <w:pStyle w:val="Normal1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2B21AE" w:rsidRPr="005B25C1" w:rsidRDefault="00881D7A" w:rsidP="002B21AE">
            <w:pPr>
              <w:pStyle w:val="Normal1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2B21AE" w:rsidRPr="005B25C1" w:rsidRDefault="002B21AE" w:rsidP="002B21AE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2B21AE">
        <w:trPr>
          <w:jc w:val="center"/>
        </w:trPr>
        <w:tc>
          <w:tcPr>
            <w:tcW w:w="7938" w:type="dxa"/>
          </w:tcPr>
          <w:p w:rsidR="002B21AE" w:rsidRPr="005B25C1" w:rsidRDefault="00881D7A" w:rsidP="003A244F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 xml:space="preserve">1.1. </w:t>
            </w:r>
            <w:r w:rsidR="003A244F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«Замена ламп накаливания и других элементов систем освещения, в том числе светильников, на энергосберегающие</w:t>
            </w: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»</w:t>
            </w:r>
            <w:r w:rsidRPr="005B25C1">
              <w:rPr>
                <w:rFonts w:ascii="Times New Roman" w:hAnsi="Times New Roman"/>
                <w:sz w:val="22"/>
                <w:szCs w:val="22"/>
              </w:rPr>
              <w:t xml:space="preserve"> (всего), в том числе:</w:t>
            </w:r>
          </w:p>
        </w:tc>
        <w:tc>
          <w:tcPr>
            <w:tcW w:w="1732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2B21AE" w:rsidRPr="005B25C1" w:rsidRDefault="002B21AE" w:rsidP="002B21AE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2B21AE">
        <w:trPr>
          <w:jc w:val="center"/>
        </w:trPr>
        <w:tc>
          <w:tcPr>
            <w:tcW w:w="7938" w:type="dxa"/>
          </w:tcPr>
          <w:p w:rsidR="002B21AE" w:rsidRPr="005B25C1" w:rsidRDefault="00881D7A" w:rsidP="002B21AE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32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2B21AE" w:rsidRPr="005B25C1" w:rsidRDefault="002B21AE" w:rsidP="002B21AE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</w:tbl>
    <w:p w:rsidR="002B21AE" w:rsidRPr="005B25C1" w:rsidRDefault="002B21AE" w:rsidP="002B21AE">
      <w:pPr>
        <w:pStyle w:val="Normal1"/>
        <w:jc w:val="center"/>
        <w:rPr>
          <w:rFonts w:ascii="Times New Roman" w:hAnsi="Times New Roman"/>
          <w:b/>
          <w:sz w:val="24"/>
          <w:szCs w:val="24"/>
        </w:rPr>
      </w:pPr>
    </w:p>
    <w:p w:rsidR="002B21AE" w:rsidRPr="005B25C1" w:rsidRDefault="002B21AE" w:rsidP="002B21AE">
      <w:pPr>
        <w:pStyle w:val="Normal1"/>
        <w:jc w:val="center"/>
        <w:rPr>
          <w:rFonts w:ascii="Times New Roman" w:hAnsi="Times New Roman"/>
          <w:b/>
          <w:sz w:val="24"/>
          <w:szCs w:val="24"/>
        </w:rPr>
      </w:pPr>
    </w:p>
    <w:p w:rsidR="002B21AE" w:rsidRPr="005B25C1" w:rsidRDefault="002B21AE" w:rsidP="002B21AE">
      <w:pPr>
        <w:pStyle w:val="Normal1"/>
        <w:jc w:val="center"/>
        <w:rPr>
          <w:rFonts w:ascii="Times New Roman" w:hAnsi="Times New Roman"/>
          <w:b/>
          <w:sz w:val="24"/>
          <w:szCs w:val="24"/>
        </w:rPr>
      </w:pPr>
    </w:p>
    <w:p w:rsidR="002B21AE" w:rsidRDefault="002B21AE" w:rsidP="002B21AE">
      <w:pPr>
        <w:pStyle w:val="Normal1"/>
        <w:spacing w:after="160"/>
        <w:ind w:left="360" w:right="536"/>
        <w:jc w:val="center"/>
        <w:rPr>
          <w:rFonts w:ascii="Times New Roman" w:hAnsi="Times New Roman"/>
          <w:color w:val="000000"/>
          <w:szCs w:val="22"/>
        </w:rPr>
      </w:pPr>
    </w:p>
    <w:p w:rsidR="002B21AE" w:rsidRPr="009E1922" w:rsidRDefault="00881D7A" w:rsidP="002B21AE">
      <w:pPr>
        <w:pStyle w:val="Normal1"/>
        <w:ind w:left="360" w:right="536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</w:t>
      </w:r>
      <w:r w:rsidRPr="009E1922">
        <w:rPr>
          <w:rFonts w:ascii="Times New Roman" w:hAnsi="Times New Roman"/>
          <w:color w:val="000000"/>
          <w:sz w:val="28"/>
          <w:szCs w:val="28"/>
        </w:rPr>
        <w:t xml:space="preserve">Глава Администрации </w:t>
      </w:r>
    </w:p>
    <w:p w:rsidR="002B21AE" w:rsidRPr="009E1922" w:rsidRDefault="00881D7A" w:rsidP="002B21AE">
      <w:pPr>
        <w:pStyle w:val="Normal1"/>
        <w:ind w:left="360" w:right="536"/>
        <w:rPr>
          <w:rFonts w:ascii="Times New Roman" w:hAnsi="Times New Roman"/>
          <w:color w:val="000000"/>
          <w:sz w:val="28"/>
          <w:szCs w:val="28"/>
        </w:rPr>
      </w:pPr>
      <w:r w:rsidRPr="009E1922">
        <w:rPr>
          <w:rFonts w:ascii="Times New Roman" w:hAnsi="Times New Roman"/>
          <w:color w:val="000000"/>
          <w:sz w:val="28"/>
          <w:szCs w:val="28"/>
        </w:rPr>
        <w:t>Кугейского сельского поселения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 w:rsidRPr="009E1922">
        <w:rPr>
          <w:rFonts w:ascii="Times New Roman" w:hAnsi="Times New Roman"/>
          <w:color w:val="000000"/>
          <w:sz w:val="28"/>
          <w:szCs w:val="28"/>
        </w:rPr>
        <w:t xml:space="preserve"> Н.О. Шаповалова</w:t>
      </w:r>
    </w:p>
    <w:sectPr w:rsidR="002B21AE" w:rsidRPr="009E1922" w:rsidSect="002B21AE">
      <w:type w:val="continuous"/>
      <w:pgSz w:w="23814" w:h="16839" w:orient="landscape" w:code="8"/>
      <w:pgMar w:top="567" w:right="680" w:bottom="567" w:left="6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0063" w:rsidRDefault="006A0063" w:rsidP="00565DDC">
      <w:pPr>
        <w:spacing w:after="0" w:line="240" w:lineRule="auto"/>
      </w:pPr>
      <w:r>
        <w:separator/>
      </w:r>
    </w:p>
  </w:endnote>
  <w:endnote w:type="continuationSeparator" w:id="1">
    <w:p w:rsidR="006A0063" w:rsidRDefault="006A0063" w:rsidP="00565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1AE" w:rsidRPr="00242D47" w:rsidRDefault="002B21AE" w:rsidP="002B21AE">
    <w:pPr>
      <w:pStyle w:val="a3"/>
      <w:tabs>
        <w:tab w:val="right" w:pos="9750"/>
      </w:tabs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0063" w:rsidRDefault="006A0063">
      <w:pPr>
        <w:spacing w:after="0" w:line="240" w:lineRule="auto"/>
      </w:pPr>
      <w:r>
        <w:separator/>
      </w:r>
    </w:p>
  </w:footnote>
  <w:footnote w:type="continuationSeparator" w:id="1">
    <w:p w:rsidR="006A0063" w:rsidRDefault="006A0063">
      <w:pPr>
        <w:spacing w:after="0" w:line="240" w:lineRule="auto"/>
      </w:pPr>
      <w:r>
        <w:continuationSeparator/>
      </w:r>
    </w:p>
  </w:footnote>
  <w:footnote w:id="2">
    <w:p w:rsidR="002B21AE" w:rsidRPr="003D1A18" w:rsidRDefault="002B21AE" w:rsidP="002B21AE">
      <w:pPr>
        <w:pStyle w:val="Footnote0"/>
        <w:spacing w:after="0" w:line="240" w:lineRule="auto"/>
        <w:rPr>
          <w:rFonts w:ascii="Times New Roman" w:hAnsi="Times New Roman"/>
          <w:sz w:val="16"/>
          <w:highlight w:val="yellow"/>
        </w:rPr>
      </w:pPr>
    </w:p>
  </w:footnote>
  <w:footnote w:id="3">
    <w:p w:rsidR="002B21AE" w:rsidRPr="003D1A18" w:rsidRDefault="002B21AE" w:rsidP="002B21AE">
      <w:pPr>
        <w:pStyle w:val="Footnote0"/>
        <w:spacing w:after="0"/>
        <w:rPr>
          <w:rFonts w:ascii="Times New Roman" w:hAnsi="Times New Roman"/>
          <w:sz w:val="16"/>
          <w:highlight w:val="yellow"/>
        </w:rPr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5DDC"/>
    <w:rsid w:val="001A7E97"/>
    <w:rsid w:val="002B21AE"/>
    <w:rsid w:val="002B68FC"/>
    <w:rsid w:val="0031586A"/>
    <w:rsid w:val="00316A96"/>
    <w:rsid w:val="00316D6D"/>
    <w:rsid w:val="00362BC0"/>
    <w:rsid w:val="003A244F"/>
    <w:rsid w:val="00565DDC"/>
    <w:rsid w:val="006A0063"/>
    <w:rsid w:val="00881D7A"/>
    <w:rsid w:val="00A56489"/>
    <w:rsid w:val="00B24457"/>
    <w:rsid w:val="00C73FA9"/>
    <w:rsid w:val="00C83FD3"/>
    <w:rsid w:val="00CB58A6"/>
    <w:rsid w:val="00D80A9B"/>
    <w:rsid w:val="00D9168F"/>
    <w:rsid w:val="00F23844"/>
    <w:rsid w:val="00F41622"/>
    <w:rsid w:val="00FB31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E4D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C0E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9C0E4D"/>
  </w:style>
  <w:style w:type="paragraph" w:styleId="a5">
    <w:name w:val="Balloon Text"/>
    <w:basedOn w:val="a"/>
    <w:link w:val="a6"/>
    <w:uiPriority w:val="99"/>
    <w:semiHidden/>
    <w:unhideWhenUsed/>
    <w:rsid w:val="00E70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03FA"/>
    <w:rPr>
      <w:rFonts w:ascii="Tahoma" w:hAnsi="Tahoma" w:cs="Tahoma"/>
      <w:sz w:val="16"/>
      <w:szCs w:val="16"/>
    </w:rPr>
  </w:style>
  <w:style w:type="paragraph" w:customStyle="1" w:styleId="Normal0">
    <w:name w:val="Normal_0"/>
    <w:qFormat/>
    <w:rsid w:val="00B710CF"/>
    <w:pPr>
      <w:spacing w:after="200" w:line="276" w:lineRule="auto"/>
    </w:pPr>
    <w:rPr>
      <w:sz w:val="22"/>
      <w:szCs w:val="22"/>
    </w:rPr>
  </w:style>
  <w:style w:type="paragraph" w:customStyle="1" w:styleId="Footnote">
    <w:name w:val="Footnote"/>
    <w:basedOn w:val="Normal0"/>
    <w:rsid w:val="005B4D2C"/>
    <w:pPr>
      <w:spacing w:after="160" w:line="264" w:lineRule="auto"/>
    </w:pPr>
    <w:rPr>
      <w:rFonts w:eastAsia="Times New Roman"/>
      <w:color w:val="000000"/>
      <w:sz w:val="20"/>
      <w:szCs w:val="20"/>
    </w:rPr>
  </w:style>
  <w:style w:type="paragraph" w:customStyle="1" w:styleId="Normal1">
    <w:name w:val="Normal_1"/>
    <w:qFormat/>
    <w:rsid w:val="00B710CF"/>
    <w:rPr>
      <w:lang w:eastAsia="en-US"/>
    </w:rPr>
  </w:style>
  <w:style w:type="paragraph" w:customStyle="1" w:styleId="Footnote0">
    <w:name w:val="Footnote_0"/>
    <w:basedOn w:val="Normal1"/>
    <w:rsid w:val="005B4D2C"/>
    <w:pPr>
      <w:spacing w:after="160" w:line="264" w:lineRule="auto"/>
    </w:pPr>
    <w:rPr>
      <w:rFonts w:eastAsia="Times New Roman"/>
      <w:color w:val="00000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2A5FB4-ABA0-4470-BD22-45AB420B8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802</Words>
  <Characters>4575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2026-08-18T07:25:00Z</cp:lastPrinted>
  <dcterms:created xsi:type="dcterms:W3CDTF">2026-08-18T07:27:00Z</dcterms:created>
  <dcterms:modified xsi:type="dcterms:W3CDTF">2026-08-18T07:27:00Z</dcterms:modified>
</cp:coreProperties>
</file>