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29" w:rsidRPr="005B1620" w:rsidRDefault="00881D7A" w:rsidP="00954F29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54F29" w:rsidRPr="005B1620" w:rsidRDefault="00881D7A" w:rsidP="00954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954F29" w:rsidRPr="005B1620" w:rsidRDefault="00881D7A" w:rsidP="00954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54F29" w:rsidRPr="005B1620" w:rsidRDefault="00881D7A" w:rsidP="00954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954F29" w:rsidRPr="005B1620" w:rsidRDefault="00881D7A" w:rsidP="00954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954F29" w:rsidRPr="00D91B4C" w:rsidRDefault="00C73FA9" w:rsidP="00954F29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F29" w:rsidRPr="00D91B4C" w:rsidRDefault="00881D7A" w:rsidP="00954F29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91B4C">
        <w:rPr>
          <w:rFonts w:ascii="Times New Roman" w:hAnsi="Times New Roman"/>
          <w:b/>
          <w:sz w:val="28"/>
          <w:szCs w:val="28"/>
        </w:rPr>
        <w:t>ПОСТАНОВЛЕНИЕ</w:t>
      </w:r>
    </w:p>
    <w:p w:rsidR="00954F29" w:rsidRPr="00A357AD" w:rsidRDefault="0031586A" w:rsidP="00954F29">
      <w:pPr>
        <w:spacing w:after="200" w:line="276" w:lineRule="auto"/>
        <w:ind w:lef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22.07.2025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111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с. Кугей</w:t>
      </w:r>
    </w:p>
    <w:p w:rsidR="00954F29" w:rsidRPr="00D91B4C" w:rsidRDefault="00881D7A" w:rsidP="0095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утверждении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 xml:space="preserve"> отчета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ходе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 по реализации</w:t>
      </w:r>
    </w:p>
    <w:p w:rsidR="00954F29" w:rsidRDefault="00881D7A" w:rsidP="0095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91B4C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91B4C">
        <w:rPr>
          <w:rFonts w:ascii="Times New Roman" w:hAnsi="Times New Roman"/>
          <w:sz w:val="28"/>
          <w:szCs w:val="28"/>
        </w:rPr>
        <w:t>Кугейского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сельского </w:t>
      </w:r>
    </w:p>
    <w:p w:rsidR="00954F29" w:rsidRPr="00D96045" w:rsidRDefault="00881D7A" w:rsidP="0095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поселения «</w:t>
      </w:r>
      <w:r>
        <w:rPr>
          <w:rFonts w:ascii="Times New Roman" w:hAnsi="Times New Roman"/>
          <w:kern w:val="1"/>
          <w:sz w:val="28"/>
          <w:szCs w:val="28"/>
        </w:rPr>
        <w:t xml:space="preserve">Комплексное развитие систем коммунальной </w:t>
      </w:r>
    </w:p>
    <w:p w:rsidR="00954F29" w:rsidRPr="00FE04DB" w:rsidRDefault="00881D7A" w:rsidP="00954F2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инфраструктуры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за 1-е полугодие 2025 года</w:t>
      </w:r>
    </w:p>
    <w:p w:rsidR="00954F29" w:rsidRDefault="00C73FA9" w:rsidP="00954F29">
      <w:pPr>
        <w:spacing w:after="24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54F29" w:rsidRPr="000C770C" w:rsidRDefault="00881D7A" w:rsidP="00954F29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16.10.2024</w:t>
      </w:r>
      <w:r w:rsidRPr="000C770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126</w:t>
      </w:r>
      <w:r w:rsidRPr="000C770C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:rsidR="00954F29" w:rsidRDefault="00C73FA9" w:rsidP="00954F29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4F29" w:rsidRPr="00D91B4C" w:rsidRDefault="00881D7A" w:rsidP="00954F29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ПОСТАНОВЛЯЮ:</w:t>
      </w:r>
    </w:p>
    <w:p w:rsidR="00954F29" w:rsidRPr="00D96045" w:rsidRDefault="00881D7A" w:rsidP="0095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1. Утвердить отчет о ходе ра</w:t>
      </w:r>
      <w:r>
        <w:rPr>
          <w:rFonts w:ascii="Times New Roman" w:hAnsi="Times New Roman"/>
          <w:sz w:val="28"/>
          <w:szCs w:val="28"/>
        </w:rPr>
        <w:t xml:space="preserve">бот по реализации муниципальной </w:t>
      </w:r>
      <w:r w:rsidRPr="00D91B4C">
        <w:rPr>
          <w:rFonts w:ascii="Times New Roman" w:hAnsi="Times New Roman"/>
          <w:sz w:val="28"/>
          <w:szCs w:val="28"/>
        </w:rPr>
        <w:t xml:space="preserve">программы Кугейского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1"/>
          <w:sz w:val="28"/>
          <w:szCs w:val="28"/>
        </w:rPr>
        <w:t xml:space="preserve">Комплексное  развитие систем коммунальной </w:t>
      </w:r>
    </w:p>
    <w:p w:rsidR="00954F29" w:rsidRPr="00D91B4C" w:rsidRDefault="00881D7A" w:rsidP="00954F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инфраструктуры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91B4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1-е полугодие </w:t>
      </w:r>
      <w:r w:rsidRPr="00D91B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  <w:r w:rsidRPr="00D91B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954F29" w:rsidRPr="00D91B4C" w:rsidRDefault="00881D7A" w:rsidP="00954F29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954F29" w:rsidRPr="00D91B4C" w:rsidRDefault="00881D7A" w:rsidP="00954F29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54F29" w:rsidRPr="00D91B4C" w:rsidRDefault="00C73FA9" w:rsidP="00954F29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29" w:rsidRPr="00D91B4C" w:rsidRDefault="00C73FA9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29" w:rsidRPr="00D91B4C" w:rsidRDefault="00C73FA9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29" w:rsidRPr="00D91B4C" w:rsidRDefault="00C73FA9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29" w:rsidRPr="00D91B4C" w:rsidRDefault="00881D7A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54F29" w:rsidRPr="00D91B4C" w:rsidRDefault="00881D7A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</w:t>
      </w:r>
      <w:r>
        <w:rPr>
          <w:rFonts w:ascii="Times New Roman" w:hAnsi="Times New Roman"/>
          <w:sz w:val="28"/>
          <w:szCs w:val="28"/>
        </w:rPr>
        <w:t>Н.О. Шаповалова</w:t>
      </w:r>
    </w:p>
    <w:p w:rsidR="00954F29" w:rsidRPr="00D91B4C" w:rsidRDefault="00C73FA9" w:rsidP="00954F29">
      <w:pPr>
        <w:spacing w:after="200" w:line="240" w:lineRule="auto"/>
        <w:rPr>
          <w:rFonts w:eastAsia="Times New Roman"/>
        </w:rPr>
      </w:pPr>
    </w:p>
    <w:p w:rsidR="00954F29" w:rsidRPr="00D91B4C" w:rsidRDefault="00C73FA9" w:rsidP="00954F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1586A" w:rsidRDefault="0031586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54F29" w:rsidRPr="00D91B4C" w:rsidRDefault="00881D7A" w:rsidP="00954F29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954F29" w:rsidRPr="00D91B4C" w:rsidRDefault="00881D7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администрации Кугейского</w:t>
      </w:r>
    </w:p>
    <w:p w:rsidR="00954F29" w:rsidRPr="00D91B4C" w:rsidRDefault="00881D7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954F29" w:rsidRPr="00D91B4C" w:rsidRDefault="00881D7A" w:rsidP="00954F29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A4EB2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22.07.2025</w:t>
      </w:r>
      <w:r w:rsidRPr="00DA4EB2">
        <w:rPr>
          <w:rFonts w:ascii="Times New Roman" w:eastAsia="Times New Roman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="0031586A">
        <w:rPr>
          <w:rFonts w:ascii="Times New Roman" w:eastAsia="Times New Roman" w:hAnsi="Times New Roman"/>
          <w:sz w:val="24"/>
          <w:szCs w:val="24"/>
        </w:rPr>
        <w:t>1</w:t>
      </w:r>
    </w:p>
    <w:p w:rsidR="00954F29" w:rsidRPr="00D91B4C" w:rsidRDefault="00C73FA9" w:rsidP="00954F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54F29" w:rsidRPr="00D91B4C" w:rsidRDefault="00C73FA9" w:rsidP="00954F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54F29" w:rsidRDefault="00C73FA9" w:rsidP="00954F2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29" w:rsidRPr="00D91B4C" w:rsidRDefault="00881D7A" w:rsidP="00954F2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Отчет</w:t>
      </w:r>
    </w:p>
    <w:p w:rsidR="00954F29" w:rsidRPr="00D91B4C" w:rsidRDefault="00881D7A" w:rsidP="00954F2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 реализации муниципальной программы Кугейского сельского поселения</w:t>
      </w:r>
    </w:p>
    <w:p w:rsidR="00954F29" w:rsidRDefault="00881D7A" w:rsidP="00954F29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1"/>
          <w:sz w:val="28"/>
          <w:szCs w:val="28"/>
        </w:rPr>
        <w:t>Комплексное развитие систем коммунальной инфраструктуры</w:t>
      </w:r>
      <w:r w:rsidRPr="00D91B4C">
        <w:rPr>
          <w:rFonts w:ascii="Times New Roman" w:eastAsia="Times New Roman" w:hAnsi="Times New Roman"/>
          <w:sz w:val="28"/>
          <w:szCs w:val="28"/>
        </w:rPr>
        <w:t>»</w:t>
      </w:r>
    </w:p>
    <w:p w:rsidR="00954F29" w:rsidRPr="00D96045" w:rsidRDefault="00881D7A" w:rsidP="00954F2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954F29" w:rsidRPr="00A52F11" w:rsidRDefault="00C73FA9" w:rsidP="00954F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4F29" w:rsidRPr="00A52F11" w:rsidRDefault="00881D7A" w:rsidP="00954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 </w:t>
      </w:r>
      <w:r>
        <w:rPr>
          <w:rFonts w:ascii="Times New Roman" w:hAnsi="Times New Roman"/>
          <w:sz w:val="28"/>
          <w:szCs w:val="28"/>
        </w:rPr>
        <w:t>Кугейского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EB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1"/>
          <w:sz w:val="28"/>
          <w:szCs w:val="28"/>
        </w:rPr>
        <w:t>Комплексное развитие систем коммунальной инфраструктуры</w:t>
      </w:r>
      <w:r w:rsidRPr="00697EB9">
        <w:rPr>
          <w:rFonts w:ascii="Times New Roman" w:hAnsi="Times New Roman"/>
          <w:sz w:val="28"/>
          <w:szCs w:val="28"/>
        </w:rPr>
        <w:t xml:space="preserve">» </w:t>
      </w:r>
      <w:r w:rsidRPr="00DD3F84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программа) утверждена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Кугейского 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от 31.03.2025  № 65 </w:t>
      </w:r>
      <w:r w:rsidRPr="00DD3F84">
        <w:rPr>
          <w:rFonts w:ascii="Times New Roman" w:hAnsi="Times New Roman"/>
          <w:sz w:val="28"/>
          <w:szCs w:val="28"/>
        </w:rPr>
        <w:t>.</w:t>
      </w:r>
      <w:r w:rsidRPr="00DD3F84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D3F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3F84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DD3F84">
        <w:rPr>
          <w:rFonts w:ascii="Times New Roman" w:hAnsi="Times New Roman"/>
          <w:sz w:val="28"/>
          <w:szCs w:val="28"/>
        </w:rPr>
        <w:t xml:space="preserve"> году предусмотрено </w:t>
      </w:r>
      <w:r>
        <w:rPr>
          <w:rFonts w:ascii="Times New Roman" w:hAnsi="Times New Roman"/>
          <w:sz w:val="28"/>
          <w:szCs w:val="28"/>
        </w:rPr>
        <w:t>401,8</w:t>
      </w:r>
      <w:r w:rsidRPr="00DD3F84"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/>
          <w:sz w:val="28"/>
          <w:szCs w:val="28"/>
        </w:rPr>
        <w:t>401,8</w:t>
      </w:r>
      <w:r w:rsidRPr="00DD3F84">
        <w:rPr>
          <w:rFonts w:ascii="Times New Roman" w:hAnsi="Times New Roman"/>
          <w:sz w:val="28"/>
          <w:szCs w:val="28"/>
        </w:rPr>
        <w:t xml:space="preserve"> тыс. рублей.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Фактическое освоение средств </w:t>
      </w:r>
      <w:r w:rsidRPr="00697EB9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6</w:t>
      </w:r>
      <w:r w:rsidRPr="00BC1C94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года составило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102,7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тыс.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>25,5 процента</w:t>
      </w:r>
      <w:r w:rsidRPr="00A52F11">
        <w:rPr>
          <w:rFonts w:ascii="Times New Roman" w:hAnsi="Times New Roman"/>
          <w:sz w:val="28"/>
          <w:szCs w:val="28"/>
          <w:shd w:val="clear" w:color="auto" w:fill="FFFFFF"/>
        </w:rPr>
        <w:t xml:space="preserve"> от предусмотренного сводной бюджетной росписью объема</w:t>
      </w:r>
      <w:r w:rsidRPr="00A52F11">
        <w:rPr>
          <w:rFonts w:ascii="Times New Roman" w:hAnsi="Times New Roman"/>
          <w:sz w:val="28"/>
          <w:szCs w:val="28"/>
        </w:rPr>
        <w:t>.</w:t>
      </w:r>
    </w:p>
    <w:p w:rsidR="00954F29" w:rsidRPr="00A52F11" w:rsidRDefault="00881D7A" w:rsidP="00954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>Муниципальная программа включает в себя следующие структурные элементы:</w:t>
      </w:r>
    </w:p>
    <w:p w:rsidR="00954F29" w:rsidRPr="00A52F11" w:rsidRDefault="00881D7A" w:rsidP="00954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>Комплекс процессных мероприятий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52F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 xml:space="preserve">«Создание условий для обеспечения качественными коммунальными услугами </w:t>
      </w:r>
      <w:r>
        <w:rPr>
          <w:rFonts w:ascii="Times New Roman" w:hAnsi="Times New Roman"/>
          <w:sz w:val="28"/>
          <w:szCs w:val="28"/>
        </w:rPr>
        <w:t>населения Кугейского сельского поселения».</w:t>
      </w:r>
    </w:p>
    <w:p w:rsidR="00954F29" w:rsidRPr="00142AD8" w:rsidRDefault="00881D7A" w:rsidP="00954F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На реализацию комплекса процессных мероприятий 1 </w:t>
      </w:r>
      <w:r w:rsidRPr="00CD615F">
        <w:rPr>
          <w:rFonts w:ascii="Times New Roman" w:hAnsi="Times New Roman"/>
          <w:sz w:val="28"/>
          <w:szCs w:val="28"/>
        </w:rPr>
        <w:t xml:space="preserve">«Создание условий </w:t>
      </w:r>
      <w:r>
        <w:rPr>
          <w:rFonts w:ascii="Times New Roman" w:hAnsi="Times New Roman"/>
          <w:sz w:val="28"/>
          <w:szCs w:val="28"/>
        </w:rPr>
        <w:t xml:space="preserve">Кугейского сельского поселения»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в 2025 году </w:t>
      </w:r>
      <w:r>
        <w:rPr>
          <w:rFonts w:ascii="Times New Roman" w:hAnsi="Times New Roman"/>
          <w:color w:val="020B22"/>
          <w:sz w:val="28"/>
          <w:szCs w:val="28"/>
        </w:rPr>
        <w:t>муниципальной программой предусмотрено 15,0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/>
          <w:color w:val="020B22"/>
          <w:sz w:val="28"/>
          <w:szCs w:val="28"/>
        </w:rPr>
        <w:t xml:space="preserve">15,0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20B22"/>
          <w:sz w:val="28"/>
          <w:szCs w:val="28"/>
        </w:rPr>
        <w:t>первого полугодия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2025 года </w:t>
      </w:r>
      <w:r w:rsidRPr="00F50A01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sz w:val="28"/>
          <w:szCs w:val="28"/>
        </w:rPr>
        <w:t>2,0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 или </w:t>
      </w:r>
      <w:r>
        <w:rPr>
          <w:rFonts w:ascii="Times New Roman" w:hAnsi="Times New Roman"/>
          <w:color w:val="020B22"/>
          <w:sz w:val="28"/>
          <w:szCs w:val="28"/>
        </w:rPr>
        <w:t>13,3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процента.</w:t>
      </w:r>
    </w:p>
    <w:p w:rsidR="00954F29" w:rsidRDefault="00881D7A" w:rsidP="00954F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 xml:space="preserve">В рамках комплекса процессных мероприятий 1 </w:t>
      </w:r>
      <w:r w:rsidRPr="00CD615F">
        <w:rPr>
          <w:rFonts w:ascii="Times New Roman" w:hAnsi="Times New Roman"/>
          <w:sz w:val="28"/>
          <w:szCs w:val="28"/>
        </w:rPr>
        <w:t>«Создание условий для обеспечения качественными комм</w:t>
      </w:r>
      <w:r>
        <w:rPr>
          <w:rFonts w:ascii="Times New Roman" w:hAnsi="Times New Roman"/>
          <w:sz w:val="28"/>
          <w:szCs w:val="28"/>
        </w:rPr>
        <w:t xml:space="preserve">унальными услугами населения» </w:t>
      </w:r>
      <w:r>
        <w:rPr>
          <w:rFonts w:ascii="Times New Roman" w:hAnsi="Times New Roman"/>
          <w:color w:val="020B22"/>
          <w:sz w:val="28"/>
          <w:szCs w:val="28"/>
        </w:rPr>
        <w:t>в 2025 году предусмотрено 1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20B22"/>
          <w:sz w:val="28"/>
          <w:szCs w:val="28"/>
        </w:rPr>
        <w:t>е (результат), выполнение которого планируется до конца 2025 года</w:t>
      </w:r>
      <w:r w:rsidRPr="00142AD8">
        <w:rPr>
          <w:rFonts w:ascii="Times New Roman" w:hAnsi="Times New Roman"/>
          <w:color w:val="020B22"/>
          <w:sz w:val="28"/>
          <w:szCs w:val="28"/>
        </w:rPr>
        <w:t>.</w:t>
      </w:r>
    </w:p>
    <w:p w:rsidR="00954F29" w:rsidRDefault="00881D7A" w:rsidP="00954F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5E3">
        <w:rPr>
          <w:rFonts w:ascii="Times New Roman" w:hAnsi="Times New Roman"/>
          <w:sz w:val="28"/>
          <w:szCs w:val="28"/>
        </w:rPr>
        <w:t xml:space="preserve">Достижение задач комплекса процессных мероприятий оценивается на основании </w:t>
      </w:r>
      <w:r>
        <w:rPr>
          <w:rFonts w:ascii="Times New Roman" w:hAnsi="Times New Roman"/>
          <w:sz w:val="28"/>
          <w:szCs w:val="28"/>
        </w:rPr>
        <w:t>1 контрольной точ</w:t>
      </w:r>
      <w:r w:rsidRPr="00DB05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и, д</w:t>
      </w:r>
      <w:r w:rsidRPr="00DB05E3">
        <w:rPr>
          <w:rFonts w:ascii="Times New Roman" w:hAnsi="Times New Roman"/>
          <w:sz w:val="28"/>
          <w:szCs w:val="28"/>
        </w:rPr>
        <w:t xml:space="preserve">остижение </w:t>
      </w:r>
      <w:r>
        <w:rPr>
          <w:rFonts w:ascii="Times New Roman" w:hAnsi="Times New Roman"/>
          <w:sz w:val="28"/>
          <w:szCs w:val="28"/>
        </w:rPr>
        <w:t xml:space="preserve">которой </w:t>
      </w:r>
      <w:r w:rsidRPr="00DB05E3">
        <w:rPr>
          <w:rFonts w:ascii="Times New Roman" w:hAnsi="Times New Roman"/>
          <w:sz w:val="28"/>
          <w:szCs w:val="28"/>
        </w:rPr>
        <w:t xml:space="preserve"> запланировано до конца года.</w:t>
      </w:r>
    </w:p>
    <w:p w:rsidR="00954F29" w:rsidRPr="00A52F11" w:rsidRDefault="00881D7A" w:rsidP="00954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>Комплекс процессных мероприятий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52F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Газоснабжение».</w:t>
      </w:r>
    </w:p>
    <w:p w:rsidR="00954F29" w:rsidRPr="00142AD8" w:rsidRDefault="00881D7A" w:rsidP="00954F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На реализацию комплекса</w:t>
      </w:r>
      <w:r>
        <w:rPr>
          <w:rFonts w:ascii="Times New Roman" w:hAnsi="Times New Roman"/>
          <w:color w:val="020B22"/>
          <w:sz w:val="28"/>
          <w:szCs w:val="28"/>
        </w:rPr>
        <w:t xml:space="preserve"> процессных мероприятий 2</w:t>
      </w:r>
      <w:r w:rsidRPr="00142AD8">
        <w:rPr>
          <w:rFonts w:ascii="Times New Roman" w:hAnsi="Times New Roman"/>
          <w:color w:val="020B22"/>
          <w:sz w:val="28"/>
          <w:szCs w:val="28"/>
        </w:rPr>
        <w:t> </w:t>
      </w:r>
      <w:r w:rsidRPr="00CD615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Газоснабжение»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в 2025 году </w:t>
      </w:r>
      <w:r>
        <w:rPr>
          <w:rFonts w:ascii="Times New Roman" w:hAnsi="Times New Roman"/>
          <w:color w:val="020B22"/>
          <w:sz w:val="28"/>
          <w:szCs w:val="28"/>
        </w:rPr>
        <w:t>муниципальной программой предусмотрено 386,8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/>
          <w:color w:val="020B22"/>
          <w:sz w:val="28"/>
          <w:szCs w:val="28"/>
        </w:rPr>
        <w:t xml:space="preserve">386,8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20B22"/>
          <w:sz w:val="28"/>
          <w:szCs w:val="28"/>
        </w:rPr>
        <w:t>первого полугодия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2025 года </w:t>
      </w:r>
      <w:r w:rsidRPr="00F50A01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sz w:val="28"/>
          <w:szCs w:val="28"/>
        </w:rPr>
        <w:t>100,7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 или </w:t>
      </w:r>
      <w:r>
        <w:rPr>
          <w:rFonts w:ascii="Times New Roman" w:hAnsi="Times New Roman"/>
          <w:color w:val="020B22"/>
          <w:sz w:val="28"/>
          <w:szCs w:val="28"/>
        </w:rPr>
        <w:t>26,03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процента.</w:t>
      </w:r>
    </w:p>
    <w:p w:rsidR="00954F29" w:rsidRPr="0054412D" w:rsidRDefault="00881D7A" w:rsidP="00954F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В рамках ко</w:t>
      </w:r>
      <w:r>
        <w:rPr>
          <w:rFonts w:ascii="Times New Roman" w:hAnsi="Times New Roman"/>
          <w:color w:val="020B22"/>
          <w:sz w:val="28"/>
          <w:szCs w:val="28"/>
        </w:rPr>
        <w:t>мплекса процессных мероприятий 2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Газоснабжение» </w:t>
      </w:r>
      <w:r>
        <w:rPr>
          <w:rFonts w:ascii="Times New Roman" w:hAnsi="Times New Roman"/>
          <w:color w:val="020B22"/>
          <w:sz w:val="28"/>
          <w:szCs w:val="28"/>
        </w:rPr>
        <w:t>в 2025 году предусмотрено 1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20B22"/>
          <w:sz w:val="28"/>
          <w:szCs w:val="28"/>
        </w:rPr>
        <w:t>е (результат), выполнение которого планируется до конца 2025 года</w:t>
      </w:r>
      <w:r w:rsidRPr="00142AD8">
        <w:rPr>
          <w:rFonts w:ascii="Times New Roman" w:hAnsi="Times New Roman"/>
          <w:color w:val="020B22"/>
          <w:sz w:val="28"/>
          <w:szCs w:val="28"/>
        </w:rPr>
        <w:t>.</w:t>
      </w:r>
    </w:p>
    <w:p w:rsidR="00954F29" w:rsidRPr="00332050" w:rsidRDefault="00C73FA9" w:rsidP="00954F2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kern w:val="2"/>
          <w:sz w:val="28"/>
          <w:szCs w:val="28"/>
        </w:rPr>
        <w:sectPr w:rsidR="00954F29" w:rsidRPr="00332050" w:rsidSect="00954F29">
          <w:footerReference w:type="default" r:id="rId7"/>
          <w:pgSz w:w="11905" w:h="16838" w:code="9"/>
          <w:pgMar w:top="567" w:right="567" w:bottom="567" w:left="1418" w:header="720" w:footer="720" w:gutter="0"/>
          <w:cols w:space="720"/>
        </w:sectPr>
      </w:pPr>
    </w:p>
    <w:tbl>
      <w:tblPr>
        <w:tblW w:w="6270" w:type="pct"/>
        <w:tblInd w:w="91" w:type="dxa"/>
        <w:tblLayout w:type="fixed"/>
        <w:tblLook w:val="04A0"/>
      </w:tblPr>
      <w:tblGrid>
        <w:gridCol w:w="590"/>
        <w:gridCol w:w="1633"/>
        <w:gridCol w:w="3204"/>
        <w:gridCol w:w="1858"/>
        <w:gridCol w:w="2102"/>
        <w:gridCol w:w="2102"/>
        <w:gridCol w:w="2082"/>
        <w:gridCol w:w="2000"/>
        <w:gridCol w:w="1979"/>
        <w:gridCol w:w="5123"/>
        <w:gridCol w:w="5755"/>
      </w:tblGrid>
      <w:tr w:rsidR="00565DDC" w:rsidTr="00954F29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C73FA9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F29" w:rsidRPr="00634385" w:rsidRDefault="00C73FA9" w:rsidP="00954F29">
            <w:pPr>
              <w:pStyle w:val="Normal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F29" w:rsidRPr="00634385" w:rsidRDefault="00C73FA9" w:rsidP="00954F29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4F29" w:rsidRPr="005B25C1" w:rsidRDefault="00881D7A" w:rsidP="00954F29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954F29" w:rsidRPr="005B25C1" w:rsidRDefault="00881D7A" w:rsidP="00954F29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Администрации Кугейского сельского </w:t>
      </w:r>
    </w:p>
    <w:p w:rsidR="00954F29" w:rsidRPr="005B25C1" w:rsidRDefault="00881D7A" w:rsidP="00954F29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color w:val="FF0000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>поселения от</w:t>
      </w:r>
      <w:r w:rsidR="00316A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1586A" w:rsidRPr="0031586A">
        <w:rPr>
          <w:rFonts w:ascii="Times New Roman" w:hAnsi="Times New Roman"/>
          <w:color w:val="000000" w:themeColor="text1"/>
          <w:sz w:val="28"/>
          <w:szCs w:val="28"/>
        </w:rPr>
        <w:t>22.07.2025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1586A">
        <w:rPr>
          <w:rFonts w:ascii="Times New Roman" w:hAnsi="Times New Roman"/>
          <w:color w:val="000000"/>
          <w:sz w:val="28"/>
          <w:szCs w:val="28"/>
        </w:rPr>
        <w:t>111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развитие систем коммунальной инфраструктуры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954F29" w:rsidRPr="005B25C1" w:rsidRDefault="00C73FA9" w:rsidP="00954F29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54F29" w:rsidRPr="005B25C1" w:rsidRDefault="00881D7A" w:rsidP="00954F29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954F29" w:rsidRPr="005B25C1" w:rsidRDefault="00C73FA9" w:rsidP="00954F29">
      <w:pPr>
        <w:pStyle w:val="Normal1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565DDC" w:rsidTr="00954F29">
        <w:trPr>
          <w:jc w:val="center"/>
        </w:trPr>
        <w:tc>
          <w:tcPr>
            <w:tcW w:w="832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2551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  <w:bookmarkStart w:id="0" w:name="_Ref129269405"/>
            <w:r>
              <w:rPr>
                <w:rFonts w:ascii="Times New Roman" w:hAnsi="Times New Roman"/>
                <w:vertAlign w:val="superscript"/>
              </w:rPr>
              <w:footnoteReference w:id="3"/>
            </w:r>
            <w:bookmarkEnd w:id="0"/>
          </w:p>
        </w:tc>
        <w:tc>
          <w:tcPr>
            <w:tcW w:w="127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jc w:val="center"/>
        </w:trPr>
        <w:tc>
          <w:tcPr>
            <w:tcW w:w="832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13</w:t>
            </w:r>
          </w:p>
        </w:tc>
        <w:tc>
          <w:tcPr>
            <w:tcW w:w="2390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14</w:t>
            </w:r>
          </w:p>
        </w:tc>
      </w:tr>
      <w:tr w:rsidR="00565DDC" w:rsidTr="00954F29">
        <w:trPr>
          <w:jc w:val="center"/>
        </w:trPr>
        <w:tc>
          <w:tcPr>
            <w:tcW w:w="22075" w:type="dxa"/>
            <w:gridSpan w:val="14"/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</w:rPr>
            </w:pP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муниципальной программы 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E46F8">
              <w:rPr>
                <w:rFonts w:ascii="Times New Roman" w:hAnsi="Times New Roman"/>
                <w:sz w:val="24"/>
                <w:szCs w:val="24"/>
              </w:rPr>
              <w:t>Комплексное развитие систем коммунальной инфраструктуры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565DDC" w:rsidTr="00954F29">
        <w:trPr>
          <w:trHeight w:val="3999"/>
          <w:jc w:val="center"/>
        </w:trPr>
        <w:tc>
          <w:tcPr>
            <w:tcW w:w="8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55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54F29" w:rsidRPr="007E46F8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остановление от 31.03.2025  № 65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>
              <w:rPr>
                <w:rFonts w:ascii="Times New Roman" w:hAnsi="Times New Roman"/>
                <w:bCs/>
              </w:rPr>
              <w:t xml:space="preserve"> изменений в постановление № 114</w:t>
            </w:r>
            <w:r w:rsidRPr="005B25C1">
              <w:rPr>
                <w:rFonts w:ascii="Times New Roman" w:hAnsi="Times New Roman"/>
                <w:bCs/>
              </w:rPr>
              <w:t xml:space="preserve"> от 12.11.2018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Комплексное развитие систем коммунальной </w:t>
            </w:r>
          </w:p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</w:rPr>
            </w:pP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инфраструктуры </w:t>
            </w:r>
            <w:r w:rsidRPr="007E46F8">
              <w:rPr>
                <w:rFonts w:ascii="Times New Roman" w:hAnsi="Times New Roman"/>
                <w:kern w:val="2"/>
                <w:sz w:val="22"/>
                <w:szCs w:val="22"/>
              </w:rPr>
              <w:t xml:space="preserve">» </w:t>
            </w:r>
            <w:r w:rsidRPr="007E46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 2019 - 2030 г.»</w:t>
            </w:r>
          </w:p>
        </w:tc>
        <w:tc>
          <w:tcPr>
            <w:tcW w:w="1276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4F29" w:rsidRPr="005B25C1" w:rsidRDefault="00C73FA9" w:rsidP="00954F29">
      <w:pPr>
        <w:pStyle w:val="Normal1"/>
        <w:spacing w:line="264" w:lineRule="auto"/>
        <w:jc w:val="center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spacing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954F29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954F29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954F29">
        <w:trPr>
          <w:trHeight w:val="216"/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7E46F8">
              <w:rPr>
                <w:rFonts w:ascii="Times New Roman" w:hAnsi="Times New Roman"/>
                <w:sz w:val="24"/>
                <w:szCs w:val="24"/>
              </w:rPr>
              <w:t>Комплексное развитие систем коммунальной инфраструктуры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25,5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25,5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ind w:right="-17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1.Комплекс процессных мероприятий «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Имущественный взнос «Ростовскому областному общественно полезному фонду содействия капитального ремонта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2. Комплекс процессных мероприятий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«Газоснабжение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2.1. «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Расходы на ремонт и обслуживание  объектов газоснабжения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Pr="005B25C1" w:rsidRDefault="00C73FA9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Pr="005B25C1" w:rsidRDefault="00C73FA9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Pr="005B25C1" w:rsidRDefault="00C73FA9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ОТЧЕТ</w:t>
      </w: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 ХОДЕ РЕАЛИЗАЦИИ</w:t>
      </w: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8"/>
          <w:szCs w:val="28"/>
        </w:rPr>
        <w:t>Создание условий для обеспечения качественными коммунальными услугами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954F29" w:rsidRPr="005B25C1" w:rsidRDefault="00C73FA9" w:rsidP="00954F29">
      <w:pPr>
        <w:pStyle w:val="Normal1"/>
        <w:jc w:val="center"/>
        <w:rPr>
          <w:rFonts w:ascii="Times New Roman" w:hAnsi="Times New Roman"/>
          <w:b/>
          <w:sz w:val="28"/>
          <w:szCs w:val="28"/>
        </w:rPr>
      </w:pPr>
    </w:p>
    <w:p w:rsidR="00954F29" w:rsidRPr="005B25C1" w:rsidRDefault="00881D7A" w:rsidP="00954F29">
      <w:pPr>
        <w:pStyle w:val="Normal1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tbl>
      <w:tblPr>
        <w:tblW w:w="0" w:type="auto"/>
        <w:jc w:val="center"/>
        <w:tblInd w:w="-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565DDC" w:rsidTr="00954F29">
        <w:trPr>
          <w:jc w:val="center"/>
        </w:trPr>
        <w:tc>
          <w:tcPr>
            <w:tcW w:w="94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  <w:tc>
          <w:tcPr>
            <w:tcW w:w="993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</w:t>
            </w:r>
            <w:bookmarkStart w:id="1" w:name="_Ref129366428"/>
            <w:r w:rsidRPr="005B25C1">
              <w:rPr>
                <w:rFonts w:ascii="Times New Roman" w:hAnsi="Times New Roman"/>
              </w:rPr>
              <w:t>я</w:t>
            </w:r>
            <w:bookmarkEnd w:id="1"/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381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993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14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  <w:tc>
          <w:tcPr>
            <w:tcW w:w="840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9</w:t>
            </w:r>
          </w:p>
        </w:tc>
        <w:tc>
          <w:tcPr>
            <w:tcW w:w="3271" w:type="dxa"/>
            <w:gridSpan w:val="2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10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11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12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13</w:t>
            </w:r>
          </w:p>
        </w:tc>
        <w:tc>
          <w:tcPr>
            <w:tcW w:w="193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14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0508" w:type="dxa"/>
            <w:gridSpan w:val="14"/>
          </w:tcPr>
          <w:p w:rsidR="00954F29" w:rsidRPr="002650D1" w:rsidRDefault="00881D7A" w:rsidP="00954F29">
            <w:pPr>
              <w:pStyle w:val="Normal1"/>
              <w:spacing w:before="30" w:after="120" w:line="285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0F9F0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Задача 1 комплекса процессных мероприятий </w:t>
            </w:r>
            <w:r w:rsidRPr="002650D1">
              <w:rPr>
                <w:rFonts w:ascii="Times New Roman" w:hAnsi="Times New Roman"/>
                <w:sz w:val="24"/>
                <w:szCs w:val="24"/>
              </w:rPr>
              <w:t>«</w:t>
            </w:r>
            <w:r w:rsidRPr="002650D1">
              <w:rPr>
                <w:rFonts w:ascii="Times New Roman" w:hAnsi="Times New Roman"/>
                <w:sz w:val="24"/>
                <w:szCs w:val="24"/>
                <w:shd w:val="clear" w:color="auto" w:fill="F0F9F0"/>
              </w:rPr>
              <w:t>Комплексное развитие систем коммунальной инфраструктуры, повышение надежности и качества предоставляемых услуг</w:t>
            </w:r>
            <w:r w:rsidRPr="002650D1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i/>
                <w:sz w:val="16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</w:t>
            </w:r>
          </w:p>
        </w:tc>
        <w:tc>
          <w:tcPr>
            <w:tcW w:w="993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убывание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убывание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954F29" w:rsidRPr="005B25C1" w:rsidRDefault="00C73FA9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954F29" w:rsidRPr="005B25C1" w:rsidRDefault="00C73FA9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954F29" w:rsidRPr="007E46F8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остановление от 31.03.2025  № 65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>
              <w:rPr>
                <w:rFonts w:ascii="Times New Roman" w:hAnsi="Times New Roman"/>
                <w:bCs/>
              </w:rPr>
              <w:t xml:space="preserve"> изменений в постановление № 114</w:t>
            </w:r>
            <w:r w:rsidRPr="005B25C1">
              <w:rPr>
                <w:rFonts w:ascii="Times New Roman" w:hAnsi="Times New Roman"/>
                <w:bCs/>
              </w:rPr>
              <w:t xml:space="preserve"> от 12.11.2018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Комплексное развитие систем коммунальной </w:t>
            </w:r>
          </w:p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</w:rPr>
            </w:pP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инфраструктуры </w:t>
            </w:r>
            <w:r w:rsidRPr="007E46F8">
              <w:rPr>
                <w:rFonts w:ascii="Times New Roman" w:hAnsi="Times New Roman"/>
                <w:kern w:val="2"/>
                <w:sz w:val="22"/>
                <w:szCs w:val="22"/>
              </w:rPr>
              <w:t xml:space="preserve">» </w:t>
            </w:r>
            <w:r w:rsidRPr="007E46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 2019 - 2030 г.»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939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Pr="005B25C1" w:rsidRDefault="00C73FA9" w:rsidP="00954F29">
      <w:pPr>
        <w:pStyle w:val="Normal1"/>
        <w:ind w:left="360"/>
        <w:jc w:val="center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954F29" w:rsidRPr="005B25C1" w:rsidRDefault="00C73FA9" w:rsidP="00954F29">
      <w:pPr>
        <w:pStyle w:val="Normal1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565DDC" w:rsidTr="00954F29">
        <w:trPr>
          <w:trHeight w:val="986"/>
        </w:trPr>
        <w:tc>
          <w:tcPr>
            <w:tcW w:w="56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 п/п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соответствия</w:t>
            </w:r>
          </w:p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Декомпозированного мероприятия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trHeight w:val="181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9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10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11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12</w:t>
            </w: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13</w:t>
            </w:r>
          </w:p>
        </w:tc>
        <w:tc>
          <w:tcPr>
            <w:tcW w:w="29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14</w:t>
            </w:r>
          </w:p>
        </w:tc>
        <w:tc>
          <w:tcPr>
            <w:tcW w:w="1134" w:type="dxa"/>
            <w:gridSpan w:val="2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15</w:t>
            </w:r>
          </w:p>
        </w:tc>
      </w:tr>
      <w:tr w:rsidR="00565DDC" w:rsidTr="00954F29">
        <w:trPr>
          <w:gridAfter w:val="1"/>
          <w:wAfter w:w="896" w:type="dxa"/>
          <w:trHeight w:val="170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lastRenderedPageBreak/>
              <w:t>1</w:t>
            </w:r>
          </w:p>
        </w:tc>
        <w:tc>
          <w:tcPr>
            <w:tcW w:w="20508" w:type="dxa"/>
            <w:gridSpan w:val="14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i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Задача 1 комплекса процессных мероприятий «</w:t>
            </w:r>
            <w:r w:rsidRPr="002650D1">
              <w:rPr>
                <w:rFonts w:ascii="Times New Roman" w:hAnsi="Times New Roman"/>
                <w:sz w:val="24"/>
                <w:szCs w:val="24"/>
                <w:shd w:val="clear" w:color="auto" w:fill="F0F9F0"/>
              </w:rPr>
              <w:t>Комплексное развитие систем коммунальной инфраструктуры, повышение надежности и качества предоставляемых услуг</w:t>
            </w: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</w:tr>
      <w:tr w:rsidR="00565DDC" w:rsidTr="00954F29">
        <w:trPr>
          <w:trHeight w:val="363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Мероприятие 1 (результат) «</w:t>
            </w:r>
            <w:r>
              <w:rPr>
                <w:rFonts w:ascii="Times New Roman" w:hAnsi="Times New Roman"/>
                <w:sz w:val="22"/>
                <w:szCs w:val="22"/>
              </w:rPr>
              <w:t>Имущественный взнос «Ростовскому областному общественно полезному фонду содействия капитальному ремонту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1326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1.1.1</w:t>
            </w:r>
          </w:p>
        </w:tc>
        <w:tc>
          <w:tcPr>
            <w:tcW w:w="1985" w:type="dxa"/>
          </w:tcPr>
          <w:p w:rsidR="00954F29" w:rsidRPr="00EE30A6" w:rsidRDefault="00881D7A" w:rsidP="00954F29">
            <w:pPr>
              <w:pStyle w:val="Normal1"/>
              <w:tabs>
                <w:tab w:val="left" w:pos="11057"/>
              </w:tabs>
              <w:ind w:left="-16" w:firstLine="16"/>
              <w:rPr>
                <w:rFonts w:ascii="Times New Roman" w:hAnsi="Times New Roman"/>
                <w:sz w:val="22"/>
                <w:szCs w:val="22"/>
              </w:rPr>
            </w:pPr>
            <w:r w:rsidRPr="00EE30A6">
              <w:rPr>
                <w:rFonts w:ascii="Times New Roman" w:hAnsi="Times New Roman"/>
                <w:sz w:val="22"/>
                <w:szCs w:val="22"/>
              </w:rPr>
              <w:t>Контрольная</w:t>
            </w:r>
            <w:r w:rsidRPr="00EE30A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EE30A6">
              <w:rPr>
                <w:rFonts w:ascii="Times New Roman" w:hAnsi="Times New Roman"/>
                <w:sz w:val="22"/>
                <w:szCs w:val="22"/>
              </w:rPr>
              <w:t>точка</w:t>
            </w:r>
            <w:r w:rsidRPr="00EE30A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EE30A6">
              <w:rPr>
                <w:rFonts w:ascii="Times New Roman" w:hAnsi="Times New Roman"/>
                <w:sz w:val="22"/>
                <w:szCs w:val="22"/>
              </w:rPr>
              <w:t>1.1.</w:t>
            </w:r>
          </w:p>
          <w:p w:rsidR="00954F29" w:rsidRPr="00EE30A6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EE30A6">
              <w:rPr>
                <w:rFonts w:ascii="Times New Roman" w:hAnsi="Times New Roman"/>
                <w:sz w:val="22"/>
                <w:szCs w:val="22"/>
              </w:rPr>
              <w:t>«Улучшение технического состояния многоквартирных домов Повышение эффективности, качества и надежности поставок коммунальных ресурсов»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30.06.2025</w:t>
            </w:r>
          </w:p>
        </w:tc>
        <w:tc>
          <w:tcPr>
            <w:tcW w:w="1134" w:type="dxa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954F29" w:rsidRPr="005B25C1" w:rsidRDefault="00881D7A" w:rsidP="00954F29">
            <w:pPr>
              <w:pStyle w:val="Normal1"/>
              <w:keepNext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gridSpan w:val="2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4F29" w:rsidRPr="005B25C1" w:rsidRDefault="00C73FA9" w:rsidP="00954F29">
      <w:pPr>
        <w:pStyle w:val="Normal1"/>
        <w:spacing w:after="160"/>
        <w:ind w:left="360" w:right="536"/>
        <w:jc w:val="right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954F29" w:rsidRPr="005B25C1" w:rsidRDefault="00C73FA9" w:rsidP="00954F29">
      <w:pPr>
        <w:pStyle w:val="Normal1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954F29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954F29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954F29">
        <w:trPr>
          <w:trHeight w:val="216"/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139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390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Мероприятие (результат) 1 «</w:t>
            </w:r>
            <w:r>
              <w:rPr>
                <w:rFonts w:ascii="Times New Roman" w:hAnsi="Times New Roman"/>
                <w:sz w:val="22"/>
                <w:szCs w:val="22"/>
              </w:rPr>
              <w:t>Имущественный взнос «Ростовскому областному общественно полезному фонду содействия капитальному ремонту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00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Pr="005B25C1" w:rsidRDefault="00C73FA9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szCs w:val="22"/>
        </w:rPr>
      </w:pPr>
    </w:p>
    <w:p w:rsidR="00954F29" w:rsidRPr="005B25C1" w:rsidRDefault="00C73FA9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szCs w:val="22"/>
        </w:rPr>
      </w:pPr>
    </w:p>
    <w:p w:rsidR="00954F29" w:rsidRDefault="00C73FA9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Default="00C73FA9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Default="00C73FA9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Default="00C73FA9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Default="00C73FA9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ОТЧЕТ</w:t>
      </w: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 ХОДЕ РЕАЛИЗАЦИИ</w:t>
      </w: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8"/>
          <w:szCs w:val="28"/>
        </w:rPr>
        <w:t>Газоснабжение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954F29" w:rsidRPr="005B25C1" w:rsidRDefault="00C73FA9" w:rsidP="00954F29">
      <w:pPr>
        <w:pStyle w:val="Normal1"/>
        <w:jc w:val="center"/>
        <w:rPr>
          <w:rFonts w:ascii="Times New Roman" w:hAnsi="Times New Roman"/>
          <w:b/>
          <w:sz w:val="28"/>
          <w:szCs w:val="28"/>
        </w:rPr>
      </w:pPr>
    </w:p>
    <w:p w:rsidR="00954F29" w:rsidRPr="005B25C1" w:rsidRDefault="00881D7A" w:rsidP="00954F29">
      <w:pPr>
        <w:pStyle w:val="Normal1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tbl>
      <w:tblPr>
        <w:tblW w:w="0" w:type="auto"/>
        <w:jc w:val="center"/>
        <w:tblInd w:w="-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565DDC" w:rsidTr="00954F29">
        <w:trPr>
          <w:jc w:val="center"/>
        </w:trPr>
        <w:tc>
          <w:tcPr>
            <w:tcW w:w="94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993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381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993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14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  <w:tc>
          <w:tcPr>
            <w:tcW w:w="840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9</w:t>
            </w:r>
          </w:p>
        </w:tc>
        <w:tc>
          <w:tcPr>
            <w:tcW w:w="3271" w:type="dxa"/>
            <w:gridSpan w:val="2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10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11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12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13</w:t>
            </w:r>
          </w:p>
        </w:tc>
        <w:tc>
          <w:tcPr>
            <w:tcW w:w="193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14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0508" w:type="dxa"/>
            <w:gridSpan w:val="14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i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Задача 1 комплекса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населения газоснабжением</w:t>
            </w: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i/>
                <w:sz w:val="16"/>
                <w:szCs w:val="22"/>
              </w:rPr>
            </w:pPr>
            <w:r w:rsidRPr="0001132A">
              <w:rPr>
                <w:rFonts w:ascii="Times New Roman" w:hAnsi="Times New Roman"/>
                <w:sz w:val="24"/>
                <w:szCs w:val="24"/>
              </w:rPr>
              <w:t>Мероприятия по повышению надежности снабжения газов поселков в осеннее- зимние периоды</w:t>
            </w:r>
          </w:p>
        </w:tc>
        <w:tc>
          <w:tcPr>
            <w:tcW w:w="993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убывание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убывание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954F29" w:rsidRPr="005B25C1" w:rsidRDefault="00C73FA9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954F29" w:rsidRPr="005B25C1" w:rsidRDefault="00C73FA9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954F29" w:rsidRPr="007E46F8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остановление от 31.03.2025  № 65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>
              <w:rPr>
                <w:rFonts w:ascii="Times New Roman" w:hAnsi="Times New Roman"/>
                <w:bCs/>
              </w:rPr>
              <w:t xml:space="preserve"> изменений в постановление № 114</w:t>
            </w:r>
            <w:r w:rsidRPr="005B25C1">
              <w:rPr>
                <w:rFonts w:ascii="Times New Roman" w:hAnsi="Times New Roman"/>
                <w:bCs/>
              </w:rPr>
              <w:t xml:space="preserve"> от 12.11.2018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Комплексное развитие систем коммунальной </w:t>
            </w:r>
          </w:p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</w:rPr>
            </w:pP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инфраструктуры </w:t>
            </w:r>
            <w:r w:rsidRPr="007E46F8">
              <w:rPr>
                <w:rFonts w:ascii="Times New Roman" w:hAnsi="Times New Roman"/>
                <w:kern w:val="2"/>
                <w:sz w:val="22"/>
                <w:szCs w:val="22"/>
              </w:rPr>
              <w:t xml:space="preserve">» </w:t>
            </w:r>
            <w:r w:rsidRPr="007E46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 2019 - 2030 г.»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939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Pr="005B25C1" w:rsidRDefault="00C73FA9" w:rsidP="00954F29">
      <w:pPr>
        <w:pStyle w:val="Normal1"/>
        <w:ind w:left="360"/>
        <w:jc w:val="center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954F29" w:rsidRPr="005B25C1" w:rsidRDefault="00C73FA9" w:rsidP="00954F29">
      <w:pPr>
        <w:pStyle w:val="Normal1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565DDC" w:rsidTr="00954F29">
        <w:trPr>
          <w:trHeight w:val="986"/>
        </w:trPr>
        <w:tc>
          <w:tcPr>
            <w:tcW w:w="56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 п/п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соответствия</w:t>
            </w:r>
          </w:p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Декомпозированного мероприятия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trHeight w:val="181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9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10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11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12</w:t>
            </w: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13</w:t>
            </w:r>
          </w:p>
        </w:tc>
        <w:tc>
          <w:tcPr>
            <w:tcW w:w="29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14</w:t>
            </w:r>
          </w:p>
        </w:tc>
        <w:tc>
          <w:tcPr>
            <w:tcW w:w="1134" w:type="dxa"/>
            <w:gridSpan w:val="2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15</w:t>
            </w:r>
          </w:p>
        </w:tc>
      </w:tr>
      <w:tr w:rsidR="00565DDC" w:rsidTr="00954F29">
        <w:trPr>
          <w:gridAfter w:val="1"/>
          <w:wAfter w:w="896" w:type="dxa"/>
          <w:trHeight w:val="170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20508" w:type="dxa"/>
            <w:gridSpan w:val="14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i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Задача 1 комплекса процессных мероприятий «</w:t>
            </w:r>
            <w:r w:rsidRPr="005B25C1">
              <w:rPr>
                <w:rFonts w:ascii="Times New Roman" w:hAnsi="Times New Roman"/>
                <w:sz w:val="24"/>
                <w:szCs w:val="24"/>
              </w:rPr>
              <w:t>Облагораживание территорий населенных пунктов</w:t>
            </w: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</w:tr>
      <w:tr w:rsidR="00565DDC" w:rsidTr="00954F29">
        <w:trPr>
          <w:trHeight w:val="363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Мероприятие 1 (результат) «</w:t>
            </w:r>
            <w:r w:rsidRPr="0001132A">
              <w:rPr>
                <w:rFonts w:ascii="Times New Roman" w:hAnsi="Times New Roman"/>
                <w:sz w:val="24"/>
                <w:szCs w:val="24"/>
              </w:rPr>
              <w:t>Обеспечение населения газоснабжени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1326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1.1.1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tabs>
                <w:tab w:val="left" w:pos="11057"/>
              </w:tabs>
              <w:ind w:left="-16" w:firstLine="16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Контрольная</w:t>
            </w:r>
            <w:r w:rsidRPr="005B25C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точка</w:t>
            </w:r>
            <w:r w:rsidRPr="005B25C1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1.1.</w:t>
            </w:r>
          </w:p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Расходы на ремонт и обслуживание  объектов газоснабжения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30.06.2025</w:t>
            </w:r>
          </w:p>
        </w:tc>
        <w:tc>
          <w:tcPr>
            <w:tcW w:w="1134" w:type="dxa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954F29" w:rsidRPr="005B25C1" w:rsidRDefault="00881D7A" w:rsidP="00954F29">
            <w:pPr>
              <w:pStyle w:val="Normal1"/>
              <w:keepNext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gridSpan w:val="2"/>
          </w:tcPr>
          <w:p w:rsidR="00954F29" w:rsidRPr="005B25C1" w:rsidRDefault="00C73FA9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4F29" w:rsidRPr="005B25C1" w:rsidRDefault="00C73FA9" w:rsidP="00954F29">
      <w:pPr>
        <w:pStyle w:val="Normal1"/>
        <w:spacing w:after="160"/>
        <w:ind w:left="360" w:right="536"/>
        <w:jc w:val="right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954F29" w:rsidRPr="005B25C1" w:rsidRDefault="00C73FA9" w:rsidP="00954F29">
      <w:pPr>
        <w:pStyle w:val="Normal1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954F29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954F29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954F29" w:rsidRPr="005B25C1" w:rsidRDefault="00C73FA9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954F29">
        <w:trPr>
          <w:trHeight w:val="216"/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139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390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Мероприятие (результат) 1 «</w:t>
            </w:r>
            <w:r>
              <w:rPr>
                <w:rFonts w:ascii="Times New Roman" w:hAnsi="Times New Roman"/>
                <w:sz w:val="22"/>
                <w:szCs w:val="22"/>
              </w:rPr>
              <w:t>Расходы на ремонт и обслуживание объектов газоснабжения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00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C73FA9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Default="00C73FA9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color w:val="000000"/>
          <w:szCs w:val="22"/>
        </w:rPr>
      </w:pPr>
    </w:p>
    <w:p w:rsidR="00954F29" w:rsidRPr="009E1922" w:rsidRDefault="00881D7A" w:rsidP="00954F29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954F29" w:rsidRPr="009E1922" w:rsidRDefault="00881D7A" w:rsidP="00954F29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 w:rsidRPr="009E1922">
        <w:rPr>
          <w:rFonts w:ascii="Times New Roman" w:hAnsi="Times New Roman"/>
          <w:color w:val="000000"/>
          <w:sz w:val="28"/>
          <w:szCs w:val="28"/>
        </w:rPr>
        <w:t>Кугейского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 Н.О. Шаповалова</w:t>
      </w:r>
    </w:p>
    <w:sectPr w:rsidR="00954F29" w:rsidRPr="009E1922" w:rsidSect="00954F29">
      <w:type w:val="continuous"/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FA9" w:rsidRDefault="00C73FA9" w:rsidP="00565DDC">
      <w:pPr>
        <w:spacing w:after="0" w:line="240" w:lineRule="auto"/>
      </w:pPr>
      <w:r>
        <w:separator/>
      </w:r>
    </w:p>
  </w:endnote>
  <w:endnote w:type="continuationSeparator" w:id="1">
    <w:p w:rsidR="00C73FA9" w:rsidRDefault="00C73FA9" w:rsidP="0056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F29" w:rsidRPr="00242D47" w:rsidRDefault="00C73FA9" w:rsidP="00954F29">
    <w:pPr>
      <w:pStyle w:val="a3"/>
      <w:tabs>
        <w:tab w:val="right" w:pos="975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FA9" w:rsidRDefault="00C73FA9">
      <w:pPr>
        <w:spacing w:after="0" w:line="240" w:lineRule="auto"/>
      </w:pPr>
      <w:r>
        <w:separator/>
      </w:r>
    </w:p>
  </w:footnote>
  <w:footnote w:type="continuationSeparator" w:id="1">
    <w:p w:rsidR="00C73FA9" w:rsidRDefault="00C73FA9">
      <w:pPr>
        <w:spacing w:after="0" w:line="240" w:lineRule="auto"/>
      </w:pPr>
      <w:r>
        <w:continuationSeparator/>
      </w:r>
    </w:p>
  </w:footnote>
  <w:footnote w:id="2">
    <w:p w:rsidR="00954F29" w:rsidRPr="003D1A18" w:rsidRDefault="00C73FA9" w:rsidP="00954F29">
      <w:pPr>
        <w:pStyle w:val="Footnote0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3">
    <w:p w:rsidR="00954F29" w:rsidRPr="003D1A18" w:rsidRDefault="00C73FA9" w:rsidP="00954F29">
      <w:pPr>
        <w:pStyle w:val="Footnote0"/>
        <w:spacing w:after="0"/>
        <w:rPr>
          <w:rFonts w:ascii="Times New Roman" w:hAnsi="Times New Roman"/>
          <w:sz w:val="16"/>
          <w:highlight w:val="yellow"/>
        </w:rPr>
      </w:pPr>
    </w:p>
  </w:footnote>
  <w:footnote w:id="4">
    <w:p w:rsidR="00954F29" w:rsidRDefault="00C73FA9" w:rsidP="00954F29">
      <w:pPr>
        <w:pStyle w:val="Footnote0"/>
        <w:spacing w:after="0"/>
      </w:pPr>
    </w:p>
  </w:footnote>
  <w:footnote w:id="5">
    <w:p w:rsidR="00954F29" w:rsidRDefault="00C73FA9" w:rsidP="00954F29">
      <w:pPr>
        <w:pStyle w:val="Footnote0"/>
        <w:spacing w:after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DDC"/>
    <w:rsid w:val="001A7E97"/>
    <w:rsid w:val="0031586A"/>
    <w:rsid w:val="00316A96"/>
    <w:rsid w:val="00565DDC"/>
    <w:rsid w:val="00881D7A"/>
    <w:rsid w:val="00C73FA9"/>
    <w:rsid w:val="00C83FD3"/>
    <w:rsid w:val="00CB58A6"/>
    <w:rsid w:val="00F2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0E4D"/>
  </w:style>
  <w:style w:type="paragraph" w:styleId="a5">
    <w:name w:val="Balloon Text"/>
    <w:basedOn w:val="a"/>
    <w:link w:val="a6"/>
    <w:uiPriority w:val="99"/>
    <w:semiHidden/>
    <w:unhideWhenUsed/>
    <w:rsid w:val="00E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F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710CF"/>
    <w:pPr>
      <w:spacing w:after="200" w:line="276" w:lineRule="auto"/>
    </w:pPr>
    <w:rPr>
      <w:sz w:val="22"/>
      <w:szCs w:val="22"/>
    </w:rPr>
  </w:style>
  <w:style w:type="paragraph" w:customStyle="1" w:styleId="Footnote">
    <w:name w:val="Footnote"/>
    <w:basedOn w:val="Normal0"/>
    <w:rsid w:val="005B4D2C"/>
    <w:pPr>
      <w:spacing w:after="160" w:line="264" w:lineRule="auto"/>
    </w:pPr>
    <w:rPr>
      <w:rFonts w:eastAsia="Times New Roman"/>
      <w:color w:val="000000"/>
      <w:sz w:val="20"/>
      <w:szCs w:val="20"/>
    </w:rPr>
  </w:style>
  <w:style w:type="paragraph" w:customStyle="1" w:styleId="Normal1">
    <w:name w:val="Normal_1"/>
    <w:qFormat/>
    <w:rsid w:val="00B710CF"/>
    <w:rPr>
      <w:lang w:eastAsia="en-US"/>
    </w:rPr>
  </w:style>
  <w:style w:type="paragraph" w:customStyle="1" w:styleId="Footnote0">
    <w:name w:val="Footnote_0"/>
    <w:basedOn w:val="Normal1"/>
    <w:rsid w:val="005B4D2C"/>
    <w:pPr>
      <w:spacing w:after="160" w:line="264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5FB4-ABA0-4470-BD22-45AB420B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2026-02-04T15:29:00Z</cp:lastPrinted>
  <dcterms:created xsi:type="dcterms:W3CDTF">2026-02-12T07:39:00Z</dcterms:created>
  <dcterms:modified xsi:type="dcterms:W3CDTF">2026-02-12T07:39:00Z</dcterms:modified>
</cp:coreProperties>
</file>