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BE" w:rsidRDefault="002313BE" w:rsidP="002313BE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80A8D6">
            <wp:extent cx="209105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13BE" w:rsidRDefault="002313BE" w:rsidP="002313BE">
      <w:pPr>
        <w:ind w:firstLine="708"/>
        <w:rPr>
          <w:b/>
        </w:rPr>
      </w:pPr>
      <w:r w:rsidRPr="002313BE">
        <w:rPr>
          <w:b/>
        </w:rPr>
        <w:t xml:space="preserve">Пресс-релиз           </w:t>
      </w:r>
      <w:r>
        <w:rPr>
          <w:b/>
        </w:rPr>
        <w:t xml:space="preserve">                           </w:t>
      </w:r>
      <w:r w:rsidRPr="002313BE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21</w:t>
      </w:r>
      <w:bookmarkStart w:id="0" w:name="_GoBack"/>
      <w:bookmarkEnd w:id="0"/>
      <w:r w:rsidRPr="002313BE">
        <w:rPr>
          <w:b/>
        </w:rPr>
        <w:t>.04.2025</w:t>
      </w:r>
    </w:p>
    <w:p w:rsidR="002313BE" w:rsidRPr="002313BE" w:rsidRDefault="002313BE" w:rsidP="002313BE">
      <w:pPr>
        <w:ind w:firstLine="708"/>
        <w:rPr>
          <w:b/>
        </w:rPr>
      </w:pPr>
    </w:p>
    <w:p w:rsidR="00073D3A" w:rsidRPr="002313BE" w:rsidRDefault="008B72B1" w:rsidP="002313BE">
      <w:pPr>
        <w:ind w:firstLine="708"/>
        <w:jc w:val="center"/>
        <w:rPr>
          <w:b/>
          <w:sz w:val="28"/>
          <w:szCs w:val="28"/>
        </w:rPr>
      </w:pPr>
      <w:r w:rsidRPr="002313BE">
        <w:rPr>
          <w:b/>
          <w:sz w:val="28"/>
          <w:szCs w:val="28"/>
        </w:rPr>
        <w:t xml:space="preserve">В региональном </w:t>
      </w:r>
      <w:proofErr w:type="spellStart"/>
      <w:r w:rsidRPr="002313BE">
        <w:rPr>
          <w:b/>
          <w:sz w:val="28"/>
          <w:szCs w:val="28"/>
        </w:rPr>
        <w:t>Роскадастре</w:t>
      </w:r>
      <w:proofErr w:type="spellEnd"/>
      <w:r w:rsidR="009465FA" w:rsidRPr="002313BE">
        <w:rPr>
          <w:b/>
          <w:sz w:val="28"/>
          <w:szCs w:val="28"/>
        </w:rPr>
        <w:t xml:space="preserve"> рассказали об оказании</w:t>
      </w:r>
      <w:r w:rsidR="00073D3A" w:rsidRPr="002313BE">
        <w:rPr>
          <w:b/>
          <w:sz w:val="28"/>
          <w:szCs w:val="28"/>
        </w:rPr>
        <w:t xml:space="preserve"> помощи участникам СВО и членам их семей при восстановлении правоустанавливающих документов на объекты недвижимости</w:t>
      </w:r>
    </w:p>
    <w:p w:rsidR="00073D3A" w:rsidRPr="00073D3A" w:rsidRDefault="00073D3A">
      <w:pPr>
        <w:rPr>
          <w:sz w:val="28"/>
          <w:szCs w:val="28"/>
        </w:rPr>
      </w:pPr>
    </w:p>
    <w:p w:rsidR="00073D3A" w:rsidRDefault="009465FA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Филиал ППК «</w:t>
      </w:r>
      <w:proofErr w:type="spellStart"/>
      <w:r>
        <w:rPr>
          <w:sz w:val="28"/>
          <w:szCs w:val="28"/>
        </w:rPr>
        <w:t>Роскадастр</w:t>
      </w:r>
      <w:proofErr w:type="spellEnd"/>
      <w:r>
        <w:rPr>
          <w:sz w:val="28"/>
          <w:szCs w:val="28"/>
        </w:rPr>
        <w:t>»</w:t>
      </w:r>
      <w:r w:rsidR="00073D3A">
        <w:rPr>
          <w:sz w:val="28"/>
          <w:szCs w:val="28"/>
        </w:rPr>
        <w:t xml:space="preserve"> по Ростовской области информирует о том, что приказом Росреестра от 21.03.2025 № П/0089/25 утвержден план мероприятий </w:t>
      </w:r>
      <w:r w:rsidR="00920FCE">
        <w:rPr>
          <w:sz w:val="28"/>
          <w:szCs w:val="28"/>
        </w:rPr>
        <w:t>(дорожная карта</w:t>
      </w:r>
      <w:r w:rsidR="00073D3A">
        <w:rPr>
          <w:sz w:val="28"/>
          <w:szCs w:val="28"/>
        </w:rPr>
        <w:t>) по организации в системе Федеральной службы государственной регистрации, кадастра и картографии работы с военнослужащими (ветеранами) – участниками специальной военной операции и членами их семей.</w:t>
      </w:r>
    </w:p>
    <w:p w:rsidR="00073D3A" w:rsidRDefault="00073D3A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2.1.8 Плана предусмотрено оказание помощи участникам СВО и членам их семей при восстановлении правоустанавливающих документов на объекты недвижимости.</w:t>
      </w:r>
      <w:r w:rsidR="00A3341C">
        <w:rPr>
          <w:sz w:val="28"/>
          <w:szCs w:val="28"/>
        </w:rPr>
        <w:t xml:space="preserve"> </w:t>
      </w:r>
    </w:p>
    <w:p w:rsidR="00A3341C" w:rsidRDefault="00A3341C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Сообщаем о том, что в филиале ППК «Роскадастр» по Ростовской области обеспечено </w:t>
      </w:r>
      <w:r w:rsidR="00073D3A">
        <w:rPr>
          <w:sz w:val="28"/>
          <w:szCs w:val="28"/>
        </w:rPr>
        <w:t>предоставление сведений ЕГРН в виде копий соответствующих документов, выписок из ЕГРН, копий документов, находящихся на хранении в государственном фонде данных, полученных в результате проведения землеустройства.</w:t>
      </w:r>
      <w:r>
        <w:rPr>
          <w:sz w:val="28"/>
          <w:szCs w:val="28"/>
        </w:rPr>
        <w:t xml:space="preserve"> Участникам СВО предусмотрена льгота при получении соответствующих сведений.</w:t>
      </w:r>
    </w:p>
    <w:p w:rsidR="006918F4" w:rsidRDefault="006918F4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</w:t>
      </w:r>
      <w:r w:rsidR="00920FCE">
        <w:rPr>
          <w:sz w:val="28"/>
          <w:szCs w:val="28"/>
        </w:rPr>
        <w:t>е</w:t>
      </w:r>
      <w:r>
        <w:rPr>
          <w:sz w:val="28"/>
          <w:szCs w:val="28"/>
        </w:rPr>
        <w:t xml:space="preserve"> того, работниками ППК «Роскадастр» в Ростовской области осуществляется выездное обслуживание граждан Российской Федерации и юридических лиц (прием и курьерская доставка</w:t>
      </w:r>
      <w:r w:rsidRPr="006918F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документов), в т.ч. по объектам недвижимости, расположенным в ДНР и ЛНР, Херсонской и Запорожской областях (экстерриториальный прием по новым территориям).</w:t>
      </w:r>
    </w:p>
    <w:p w:rsidR="00693D23" w:rsidRDefault="009465FA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консультацией можно обратиться к работникам регионального Роскадастра.</w:t>
      </w:r>
      <w:r w:rsidR="00A3341C">
        <w:rPr>
          <w:sz w:val="28"/>
          <w:szCs w:val="28"/>
        </w:rPr>
        <w:t xml:space="preserve"> </w:t>
      </w:r>
    </w:p>
    <w:p w:rsidR="00693D23" w:rsidRDefault="00693D23" w:rsidP="002313BE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офисы находятся в городах и районных центрах практически на всей территории Ростовской области. </w:t>
      </w:r>
    </w:p>
    <w:p w:rsidR="00693D23" w:rsidRDefault="00693D23" w:rsidP="002313BE">
      <w:pPr>
        <w:spacing w:after="24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Телефоны для справок:  </w:t>
      </w:r>
    </w:p>
    <w:p w:rsidR="00A3341C" w:rsidRDefault="00693D23" w:rsidP="003A47B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6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(863)210-70-08, доб. 1 </w:t>
      </w:r>
      <w:r w:rsidR="006918F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918F4">
        <w:rPr>
          <w:sz w:val="28"/>
          <w:szCs w:val="28"/>
        </w:rPr>
        <w:t xml:space="preserve">по вопросам </w:t>
      </w:r>
      <w:r w:rsidR="007F6220">
        <w:rPr>
          <w:sz w:val="28"/>
          <w:szCs w:val="28"/>
        </w:rPr>
        <w:t>оказания консультационных услуг,</w:t>
      </w:r>
    </w:p>
    <w:p w:rsidR="006918F4" w:rsidRDefault="006918F4" w:rsidP="00073D3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65FA">
        <w:rPr>
          <w:sz w:val="28"/>
          <w:szCs w:val="28"/>
        </w:rPr>
        <w:t xml:space="preserve"> </w:t>
      </w:r>
      <w:r>
        <w:rPr>
          <w:sz w:val="28"/>
          <w:szCs w:val="28"/>
        </w:rPr>
        <w:t>(863)210-70-08, доб. 5 – по вопросам выездного обслуживания,</w:t>
      </w:r>
    </w:p>
    <w:p w:rsidR="007F6220" w:rsidRDefault="007F6220" w:rsidP="00073D3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65FA">
        <w:rPr>
          <w:sz w:val="28"/>
          <w:szCs w:val="28"/>
        </w:rPr>
        <w:t xml:space="preserve"> </w:t>
      </w:r>
      <w:r>
        <w:rPr>
          <w:sz w:val="28"/>
          <w:szCs w:val="28"/>
        </w:rPr>
        <w:t>(863)210-70-08, доб. 6 – по форме запросов сведений ЕГРН,</w:t>
      </w:r>
    </w:p>
    <w:p w:rsidR="00073D3A" w:rsidRDefault="006918F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65FA">
        <w:rPr>
          <w:sz w:val="28"/>
          <w:szCs w:val="28"/>
        </w:rPr>
        <w:t xml:space="preserve"> </w:t>
      </w:r>
      <w:r>
        <w:rPr>
          <w:sz w:val="28"/>
          <w:szCs w:val="28"/>
        </w:rPr>
        <w:t>(863)210-70-08, доб.</w:t>
      </w:r>
      <w:r w:rsidR="007F6220">
        <w:rPr>
          <w:sz w:val="28"/>
          <w:szCs w:val="28"/>
        </w:rPr>
        <w:t xml:space="preserve"> 8 – по кадастровым и землеустроительным работам,</w:t>
      </w:r>
    </w:p>
    <w:p w:rsidR="007F6220" w:rsidRPr="00073D3A" w:rsidRDefault="007F622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465FA">
        <w:rPr>
          <w:sz w:val="28"/>
          <w:szCs w:val="28"/>
        </w:rPr>
        <w:t xml:space="preserve"> </w:t>
      </w:r>
      <w:r>
        <w:rPr>
          <w:sz w:val="28"/>
          <w:szCs w:val="28"/>
        </w:rPr>
        <w:t>(863)210-70-08, доб. 0 – по вопросам письменного обращения, запись на личный прием.</w:t>
      </w:r>
    </w:p>
    <w:p w:rsidR="007F6220" w:rsidRPr="00073D3A" w:rsidRDefault="007F6220">
      <w:pPr>
        <w:rPr>
          <w:sz w:val="28"/>
          <w:szCs w:val="28"/>
        </w:rPr>
      </w:pPr>
    </w:p>
    <w:sectPr w:rsidR="007F6220" w:rsidRPr="00073D3A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6C66"/>
    <w:rsid w:val="00011FDB"/>
    <w:rsid w:val="000642A8"/>
    <w:rsid w:val="00073D3A"/>
    <w:rsid w:val="000772AF"/>
    <w:rsid w:val="000E2640"/>
    <w:rsid w:val="00103ECD"/>
    <w:rsid w:val="00115A44"/>
    <w:rsid w:val="00147988"/>
    <w:rsid w:val="002102C5"/>
    <w:rsid w:val="002313BE"/>
    <w:rsid w:val="0025366B"/>
    <w:rsid w:val="002F31C1"/>
    <w:rsid w:val="00326C66"/>
    <w:rsid w:val="0035693A"/>
    <w:rsid w:val="00363E45"/>
    <w:rsid w:val="003A47B9"/>
    <w:rsid w:val="003B1AEF"/>
    <w:rsid w:val="003F5F04"/>
    <w:rsid w:val="00424A51"/>
    <w:rsid w:val="005F1BFE"/>
    <w:rsid w:val="006918F4"/>
    <w:rsid w:val="00693D23"/>
    <w:rsid w:val="00741F93"/>
    <w:rsid w:val="007D640F"/>
    <w:rsid w:val="007F6220"/>
    <w:rsid w:val="00822572"/>
    <w:rsid w:val="008B72B1"/>
    <w:rsid w:val="00920FCE"/>
    <w:rsid w:val="009423E9"/>
    <w:rsid w:val="009465FA"/>
    <w:rsid w:val="00982228"/>
    <w:rsid w:val="009B06DE"/>
    <w:rsid w:val="009D3CEC"/>
    <w:rsid w:val="00A20D56"/>
    <w:rsid w:val="00A226AF"/>
    <w:rsid w:val="00A3341C"/>
    <w:rsid w:val="00AE483F"/>
    <w:rsid w:val="00B45E1A"/>
    <w:rsid w:val="00B63CE9"/>
    <w:rsid w:val="00BF45A7"/>
    <w:rsid w:val="00E97326"/>
    <w:rsid w:val="00EC6194"/>
    <w:rsid w:val="00EE7E11"/>
    <w:rsid w:val="00EF6C65"/>
    <w:rsid w:val="00F37CB1"/>
    <w:rsid w:val="00F65657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473"/>
  <w15:docId w15:val="{EEC63897-011E-4CA5-AAAC-2719AA90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0E2640"/>
    <w:pPr>
      <w:keepNext/>
      <w:overflowPunct/>
      <w:adjustRightInd/>
      <w:textAlignment w:val="auto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640"/>
    <w:rPr>
      <w:sz w:val="24"/>
      <w:szCs w:val="24"/>
    </w:rPr>
  </w:style>
  <w:style w:type="paragraph" w:styleId="a3">
    <w:name w:val="No Spacing"/>
    <w:uiPriority w:val="1"/>
    <w:qFormat/>
    <w:rsid w:val="000E2640"/>
    <w:pPr>
      <w:overflowPunct w:val="0"/>
      <w:autoSpaceDE w:val="0"/>
      <w:autoSpaceDN w:val="0"/>
      <w:adjustRightInd w:val="0"/>
      <w:textAlignment w:val="baseline"/>
    </w:pPr>
  </w:style>
  <w:style w:type="paragraph" w:styleId="a4">
    <w:name w:val="List Paragraph"/>
    <w:basedOn w:val="a"/>
    <w:qFormat/>
    <w:rsid w:val="000E264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01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OMRudyuk</dc:creator>
  <cp:keywords/>
  <dc:description/>
  <cp:lastModifiedBy>Фатеева Татьяна Александровна</cp:lastModifiedBy>
  <cp:revision>22</cp:revision>
  <dcterms:created xsi:type="dcterms:W3CDTF">2025-04-09T07:51:00Z</dcterms:created>
  <dcterms:modified xsi:type="dcterms:W3CDTF">2025-04-22T12:33:00Z</dcterms:modified>
</cp:coreProperties>
</file>