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C6" w:rsidRDefault="007D37C6" w:rsidP="007D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D4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ы по исполнительным производствам.</w:t>
      </w:r>
    </w:p>
    <w:p w:rsidR="007D37C6" w:rsidRPr="006101D4" w:rsidRDefault="007D37C6" w:rsidP="007D37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D4">
        <w:rPr>
          <w:rFonts w:ascii="Times New Roman" w:hAnsi="Times New Roman" w:cs="Times New Roman"/>
          <w:sz w:val="28"/>
          <w:szCs w:val="28"/>
        </w:rPr>
        <w:t>При возбуждении исполнительного производства, обязаны ли судебные приставы направлять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01D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01D4">
        <w:rPr>
          <w:rFonts w:ascii="Times New Roman" w:hAnsi="Times New Roman" w:cs="Times New Roman"/>
          <w:sz w:val="28"/>
          <w:szCs w:val="28"/>
        </w:rPr>
        <w:t xml:space="preserve"> о возбуждении исполнительного производства?</w:t>
      </w:r>
    </w:p>
    <w:p w:rsidR="007D37C6" w:rsidRPr="006101D4" w:rsidRDefault="007D37C6" w:rsidP="007D37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D4">
        <w:rPr>
          <w:rFonts w:ascii="Times New Roman" w:hAnsi="Times New Roman" w:cs="Times New Roman"/>
          <w:sz w:val="28"/>
          <w:szCs w:val="28"/>
        </w:rPr>
        <w:t xml:space="preserve">Да, не позднее дня следующего за днем вынесения постановления, судебный пристав обязан направить постановление о возбуждении исполнительного производства и взыскателю, и должнику. </w:t>
      </w:r>
    </w:p>
    <w:p w:rsidR="007D37C6" w:rsidRPr="006101D4" w:rsidRDefault="007D37C6" w:rsidP="007D37C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1D4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6101D4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Pr="006101D4">
        <w:rPr>
          <w:rFonts w:ascii="Times New Roman" w:hAnsi="Times New Roman" w:cs="Times New Roman"/>
          <w:sz w:val="28"/>
          <w:szCs w:val="28"/>
        </w:rPr>
        <w:t xml:space="preserve"> постановления стороны исполнительного производства вправе обратиться в Управление Федеральной службы судебных приставов либо в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6101D4">
        <w:rPr>
          <w:rFonts w:ascii="Times New Roman" w:hAnsi="Times New Roman" w:cs="Times New Roman"/>
          <w:sz w:val="28"/>
          <w:szCs w:val="28"/>
        </w:rPr>
        <w:t>прокуратур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7851">
        <w:rPr>
          <w:rFonts w:ascii="Times New Roman" w:hAnsi="Times New Roman" w:cs="Times New Roman"/>
          <w:sz w:val="28"/>
          <w:szCs w:val="28"/>
        </w:rPr>
        <w:t xml:space="preserve"> </w:t>
      </w:r>
      <w:r w:rsidRPr="006101D4">
        <w:rPr>
          <w:rFonts w:ascii="Times New Roman" w:hAnsi="Times New Roman" w:cs="Times New Roman"/>
          <w:sz w:val="28"/>
          <w:szCs w:val="28"/>
        </w:rPr>
        <w:t>с жалобой на бездействие должностных лиц.</w:t>
      </w:r>
    </w:p>
    <w:p w:rsidR="000B45BE" w:rsidRDefault="000B45BE"/>
    <w:p w:rsidR="007566CA" w:rsidRPr="007566CA" w:rsidRDefault="007566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66CA">
        <w:rPr>
          <w:rFonts w:ascii="Times New Roman" w:hAnsi="Times New Roman" w:cs="Times New Roman"/>
          <w:sz w:val="28"/>
          <w:szCs w:val="28"/>
        </w:rPr>
        <w:t>04.09.2023</w:t>
      </w:r>
      <w:bookmarkEnd w:id="0"/>
    </w:p>
    <w:sectPr w:rsidR="007566CA" w:rsidRPr="00756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C6"/>
    <w:rsid w:val="0007510F"/>
    <w:rsid w:val="000B45BE"/>
    <w:rsid w:val="000E0062"/>
    <w:rsid w:val="00105492"/>
    <w:rsid w:val="001233AC"/>
    <w:rsid w:val="00146677"/>
    <w:rsid w:val="00147218"/>
    <w:rsid w:val="00343F0E"/>
    <w:rsid w:val="0036604B"/>
    <w:rsid w:val="00415A60"/>
    <w:rsid w:val="00515F12"/>
    <w:rsid w:val="005829E5"/>
    <w:rsid w:val="006444B7"/>
    <w:rsid w:val="006774A8"/>
    <w:rsid w:val="007566CA"/>
    <w:rsid w:val="007D37C6"/>
    <w:rsid w:val="0083624B"/>
    <w:rsid w:val="00971A10"/>
    <w:rsid w:val="00C1153D"/>
    <w:rsid w:val="00C122F7"/>
    <w:rsid w:val="00C330FA"/>
    <w:rsid w:val="00FD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30CF"/>
  <w15:chartTrackingRefBased/>
  <w15:docId w15:val="{03156C7D-CAD4-4ACB-ABA8-5AD25B0C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Бужинская Лариса Петровна</dc:creator>
  <cp:keywords/>
  <dc:description/>
  <cp:lastModifiedBy>Бужинская Лариса Петровна</cp:lastModifiedBy>
  <cp:revision>2</cp:revision>
  <dcterms:created xsi:type="dcterms:W3CDTF">2023-12-26T11:10:00Z</dcterms:created>
  <dcterms:modified xsi:type="dcterms:W3CDTF">2023-12-26T12:01:00Z</dcterms:modified>
</cp:coreProperties>
</file>