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D2C" w:rsidRDefault="007C7D2C" w:rsidP="007C7D2C">
      <w:pPr>
        <w:ind w:firstLine="708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15723E1">
            <wp:extent cx="2402205" cy="12560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7D2C" w:rsidRDefault="007C7D2C" w:rsidP="007C7D2C">
      <w:pPr>
        <w:spacing w:after="0"/>
        <w:ind w:firstLine="708"/>
        <w:rPr>
          <w:b/>
        </w:rPr>
      </w:pPr>
      <w:r w:rsidRPr="001161BD">
        <w:rPr>
          <w:b/>
        </w:rPr>
        <w:t xml:space="preserve">Пресс-релиз                                             </w:t>
      </w:r>
      <w:r>
        <w:rPr>
          <w:b/>
        </w:rPr>
        <w:t xml:space="preserve"> </w:t>
      </w:r>
      <w:r w:rsidRPr="001161BD">
        <w:rPr>
          <w:b/>
        </w:rPr>
        <w:t xml:space="preserve">                                                     </w:t>
      </w:r>
      <w:r>
        <w:rPr>
          <w:b/>
        </w:rPr>
        <w:t xml:space="preserve">                              28</w:t>
      </w:r>
      <w:r w:rsidRPr="001161BD">
        <w:rPr>
          <w:b/>
        </w:rPr>
        <w:t>.03.2022</w:t>
      </w:r>
    </w:p>
    <w:p w:rsidR="007C7D2C" w:rsidRPr="007C7D2C" w:rsidRDefault="007C7D2C" w:rsidP="007C7D2C">
      <w:pPr>
        <w:spacing w:after="0"/>
        <w:ind w:firstLine="708"/>
        <w:rPr>
          <w:b/>
        </w:rPr>
      </w:pPr>
    </w:p>
    <w:p w:rsidR="00CB6BB1" w:rsidRDefault="009C0E19" w:rsidP="007C7D2C">
      <w:pPr>
        <w:ind w:firstLine="708"/>
      </w:pPr>
      <w:r>
        <w:t>В</w:t>
      </w:r>
      <w:r w:rsidR="00CB6BB1">
        <w:t xml:space="preserve"> адрес Управления </w:t>
      </w:r>
      <w:proofErr w:type="spellStart"/>
      <w:r w:rsidR="00CB6BB1">
        <w:t>Росреестра</w:t>
      </w:r>
      <w:proofErr w:type="spellEnd"/>
      <w:r w:rsidR="00CB6BB1">
        <w:t xml:space="preserve"> по Ростовской области поступают вопросы о геодезических сетях. Мы подготовили ответы</w:t>
      </w:r>
      <w:r w:rsidR="007C7D2C">
        <w:t xml:space="preserve"> на наиболее популярные из них</w:t>
      </w:r>
      <w:r w:rsidR="00CB6BB1">
        <w:t>.</w:t>
      </w:r>
    </w:p>
    <w:p w:rsidR="00CB6BB1" w:rsidRDefault="00CB6BB1" w:rsidP="00CB6BB1">
      <w:pPr>
        <w:pStyle w:val="a3"/>
        <w:numPr>
          <w:ilvl w:val="0"/>
          <w:numId w:val="1"/>
        </w:numPr>
      </w:pPr>
      <w:r>
        <w:t xml:space="preserve">Что такое геодезические сети? </w:t>
      </w:r>
    </w:p>
    <w:p w:rsidR="00CB6BB1" w:rsidRDefault="00CB6BB1" w:rsidP="00270CFE">
      <w:pPr>
        <w:spacing w:after="0"/>
        <w:ind w:firstLine="709"/>
        <w:jc w:val="both"/>
      </w:pPr>
      <w:r>
        <w:t>В целях обеспечения выполнения геодезических и картографических работ при осуществлении градостроительной и кадастровой деятельности, недропользования, в целях обеспечения обороны страны на территории Российской Федерации создана и используется государственная геодезическая сеть, государственная нивелирная сеть и государственная гравиметрическая сеть.</w:t>
      </w:r>
      <w:r w:rsidR="00270CFE">
        <w:t xml:space="preserve"> </w:t>
      </w:r>
    </w:p>
    <w:p w:rsidR="00270CFE" w:rsidRDefault="00270CFE" w:rsidP="00270CFE">
      <w:pPr>
        <w:spacing w:after="0"/>
        <w:ind w:firstLine="709"/>
        <w:jc w:val="both"/>
        <w:rPr>
          <w:shd w:val="clear" w:color="auto" w:fill="FFFFFF"/>
        </w:rPr>
      </w:pPr>
      <w:r w:rsidRPr="00270CFE">
        <w:rPr>
          <w:bCs/>
          <w:shd w:val="clear" w:color="auto" w:fill="FFFFFF"/>
        </w:rPr>
        <w:t xml:space="preserve">Государственная геодезическая сеть </w:t>
      </w:r>
      <w:r w:rsidRPr="00270CFE">
        <w:rPr>
          <w:shd w:val="clear" w:color="auto" w:fill="FFFFFF"/>
        </w:rPr>
        <w:t xml:space="preserve">позволяет равномерно и с необходимой точностью </w:t>
      </w:r>
      <w:r w:rsidRPr="00270CFE">
        <w:rPr>
          <w:bCs/>
          <w:shd w:val="clear" w:color="auto" w:fill="FFFFFF"/>
        </w:rPr>
        <w:t>распространить</w:t>
      </w:r>
      <w:r w:rsidRPr="00270CFE">
        <w:rPr>
          <w:shd w:val="clear" w:color="auto" w:fill="FFFFFF"/>
        </w:rPr>
        <w:t xml:space="preserve"> на всю территорию страны </w:t>
      </w:r>
      <w:r w:rsidRPr="00270CFE">
        <w:rPr>
          <w:bCs/>
          <w:shd w:val="clear" w:color="auto" w:fill="FFFFFF"/>
        </w:rPr>
        <w:t>единую систему координат и высот</w:t>
      </w:r>
      <w:r w:rsidRPr="00270CFE">
        <w:rPr>
          <w:shd w:val="clear" w:color="auto" w:fill="FFFFFF"/>
        </w:rPr>
        <w:t xml:space="preserve">, выполнить геодезические работы, картографирование страны, </w:t>
      </w:r>
      <w:r w:rsidRPr="00270CFE">
        <w:rPr>
          <w:bCs/>
          <w:shd w:val="clear" w:color="auto" w:fill="FFFFFF"/>
        </w:rPr>
        <w:t>обеспечить</w:t>
      </w:r>
      <w:r w:rsidRPr="00270CFE">
        <w:rPr>
          <w:shd w:val="clear" w:color="auto" w:fill="FFFFFF"/>
        </w:rPr>
        <w:t xml:space="preserve"> решение множества инженерно-технических задач.</w:t>
      </w:r>
    </w:p>
    <w:p w:rsidR="00270CFE" w:rsidRPr="00270CFE" w:rsidRDefault="00270CFE" w:rsidP="00270CFE">
      <w:pPr>
        <w:spacing w:after="0"/>
        <w:ind w:firstLine="709"/>
        <w:jc w:val="both"/>
        <w:rPr>
          <w:shd w:val="clear" w:color="auto" w:fill="FFFFFF"/>
        </w:rPr>
      </w:pPr>
    </w:p>
    <w:p w:rsidR="00CB6BB1" w:rsidRDefault="00CB6BB1" w:rsidP="00CB6BB1">
      <w:pPr>
        <w:pStyle w:val="a3"/>
        <w:numPr>
          <w:ilvl w:val="0"/>
          <w:numId w:val="1"/>
        </w:numPr>
        <w:jc w:val="both"/>
      </w:pPr>
      <w:r>
        <w:t xml:space="preserve">Из чего состоят геодезические сети? </w:t>
      </w:r>
    </w:p>
    <w:p w:rsidR="00CB6BB1" w:rsidRPr="00270CFE" w:rsidRDefault="00A84456" w:rsidP="00270CFE">
      <w:pPr>
        <w:spacing w:after="0"/>
        <w:ind w:firstLine="709"/>
        <w:jc w:val="both"/>
      </w:pPr>
      <w:r>
        <w:t>Геодезические сети состоят и</w:t>
      </w:r>
      <w:r w:rsidR="00CB6BB1" w:rsidRPr="00270CFE">
        <w:t>з геодезических пунктов. Геодезический пункт – инженерная конструкция, закрепляющая точку земной поверхности с определенными координатами. Геодезический пункт состоит из специального центра, наружного знака (пирамиды).</w:t>
      </w:r>
    </w:p>
    <w:p w:rsidR="00CB6BB1" w:rsidRDefault="00CB6BB1" w:rsidP="00270CFE">
      <w:pPr>
        <w:spacing w:after="0"/>
        <w:ind w:firstLine="709"/>
        <w:jc w:val="both"/>
      </w:pPr>
      <w:r w:rsidRPr="00270CFE">
        <w:t xml:space="preserve">Центры (подземная часть) геодезических пунктов изготавливаются в виде железобетонных пилонов, свай, металлических или асбоцементных труб, заполненных бетоном. В верхней части центров цементируются или привариваются специальные чугунные или бронзовые марки. Такие центры устанавливаются в грунт на определенную глубину, в зависимости </w:t>
      </w:r>
      <w:r w:rsidR="00270CFE" w:rsidRPr="00270CFE">
        <w:t>от уровня</w:t>
      </w:r>
      <w:r w:rsidRPr="00270CFE">
        <w:t xml:space="preserve"> промерзания грунта. Наружные знаки (пирамиды), установленные выше земли над центрами геодезических пунктов, служат для обозначения и опознавания пунктов на местности в целях использования их для производства геодезических измерений. Наружные знаки представляют собой металлические сооружения – пирамиды, сигналы, которые возвышаются над землей на высоту от 2 до 35 метров.</w:t>
      </w:r>
    </w:p>
    <w:p w:rsidR="00270CFE" w:rsidRPr="00270CFE" w:rsidRDefault="00270CFE" w:rsidP="00270CFE">
      <w:pPr>
        <w:spacing w:after="0"/>
        <w:ind w:firstLine="709"/>
        <w:jc w:val="both"/>
      </w:pPr>
    </w:p>
    <w:p w:rsidR="00CB6BB1" w:rsidRDefault="00CB6BB1" w:rsidP="00CB6BB1">
      <w:pPr>
        <w:pStyle w:val="a3"/>
        <w:numPr>
          <w:ilvl w:val="0"/>
          <w:numId w:val="1"/>
        </w:numPr>
      </w:pPr>
      <w:r>
        <w:t>Когда были заложены геодезические пункты и сколько их?</w:t>
      </w:r>
    </w:p>
    <w:p w:rsidR="00CB6BB1" w:rsidRDefault="00CB6BB1" w:rsidP="00270CFE">
      <w:pPr>
        <w:spacing w:after="0"/>
        <w:ind w:firstLine="709"/>
        <w:jc w:val="both"/>
      </w:pPr>
      <w:r>
        <w:t xml:space="preserve">Территория Ростовской составляет 100 000 кв. км.  Основная часть пунктов ГГС на территории Ростовской </w:t>
      </w:r>
      <w:r w:rsidR="00270CFE">
        <w:t>области была</w:t>
      </w:r>
      <w:r>
        <w:t xml:space="preserve"> заложена </w:t>
      </w:r>
      <w:proofErr w:type="spellStart"/>
      <w:r>
        <w:t>аэрогеодезическими</w:t>
      </w:r>
      <w:proofErr w:type="spellEnd"/>
      <w:r>
        <w:t xml:space="preserve"> предприятиями, частями Военно-топографической службы Министерства обороны </w:t>
      </w:r>
      <w:r w:rsidR="007C7D2C">
        <w:t xml:space="preserve">СССР, </w:t>
      </w:r>
      <w:proofErr w:type="spellStart"/>
      <w:r w:rsidR="007C7D2C">
        <w:t>Союзмаркштрестом</w:t>
      </w:r>
      <w:proofErr w:type="spellEnd"/>
      <w:r w:rsidR="00620507">
        <w:t xml:space="preserve"> в 1950-1970 г</w:t>
      </w:r>
      <w:r>
        <w:t xml:space="preserve">г. </w:t>
      </w:r>
    </w:p>
    <w:p w:rsidR="00CB6BB1" w:rsidRDefault="00CB6BB1" w:rsidP="00270CFE">
      <w:pPr>
        <w:spacing w:after="0"/>
        <w:ind w:firstLine="709"/>
        <w:jc w:val="both"/>
      </w:pPr>
      <w:r>
        <w:t xml:space="preserve">На территории Ростовской области учтено 4000 пунктов государственной геодезической сети, 7000 пунктов государственной нивелирной сети, 6 пунктов государственной гравиметрической сети. </w:t>
      </w:r>
    </w:p>
    <w:p w:rsidR="00270CFE" w:rsidRDefault="00270CFE" w:rsidP="00270CFE">
      <w:pPr>
        <w:spacing w:after="0"/>
        <w:ind w:firstLine="709"/>
        <w:jc w:val="both"/>
      </w:pPr>
    </w:p>
    <w:p w:rsidR="00CB6BB1" w:rsidRDefault="00CB6BB1" w:rsidP="00CB6BB1">
      <w:pPr>
        <w:pStyle w:val="a3"/>
        <w:numPr>
          <w:ilvl w:val="0"/>
          <w:numId w:val="1"/>
        </w:numPr>
      </w:pPr>
      <w:r>
        <w:t xml:space="preserve">Что должны делать </w:t>
      </w:r>
      <w:r w:rsidR="00F04117">
        <w:t>собственники,</w:t>
      </w:r>
      <w:r w:rsidR="00620507">
        <w:t xml:space="preserve"> на земельных участках</w:t>
      </w:r>
      <w:r>
        <w:t xml:space="preserve"> которых </w:t>
      </w:r>
      <w:r w:rsidR="001B68A1">
        <w:t>расположены геодезические</w:t>
      </w:r>
      <w:r>
        <w:t xml:space="preserve"> пункты?</w:t>
      </w:r>
    </w:p>
    <w:p w:rsidR="00CB6BB1" w:rsidRDefault="00CB6BB1" w:rsidP="001B68A1">
      <w:pPr>
        <w:spacing w:after="0"/>
        <w:ind w:firstLine="708"/>
        <w:jc w:val="both"/>
      </w:pPr>
      <w:r>
        <w:t>В первую очередь не трогать геодезические пункты, а именно:</w:t>
      </w:r>
    </w:p>
    <w:p w:rsidR="00CB6BB1" w:rsidRDefault="001B68A1" w:rsidP="001B68A1">
      <w:pPr>
        <w:spacing w:after="0"/>
        <w:ind w:firstLine="708"/>
        <w:jc w:val="both"/>
      </w:pPr>
      <w:r>
        <w:t>-</w:t>
      </w:r>
      <w:r w:rsidR="00CB6BB1">
        <w:t xml:space="preserve"> не убирать, не перемещать, не засыпать и не повреждать составные части пунктов;</w:t>
      </w:r>
    </w:p>
    <w:p w:rsidR="00CB6BB1" w:rsidRDefault="001B68A1" w:rsidP="001B68A1">
      <w:pPr>
        <w:spacing w:after="0"/>
        <w:ind w:firstLine="708"/>
        <w:jc w:val="both"/>
      </w:pPr>
      <w:r>
        <w:lastRenderedPageBreak/>
        <w:t xml:space="preserve">- </w:t>
      </w:r>
      <w:r w:rsidR="00CB6BB1">
        <w:t xml:space="preserve">не проводить </w:t>
      </w:r>
      <w:r w:rsidR="009C0E19">
        <w:t>работы, не</w:t>
      </w:r>
      <w:r w:rsidR="00CB6BB1">
        <w:t xml:space="preserve"> размещать объекты и </w:t>
      </w:r>
      <w:r w:rsidR="007C7D2C">
        <w:t>предметы, не</w:t>
      </w:r>
      <w:r w:rsidR="00CB6BB1">
        <w:t xml:space="preserve"> возводить сооружения и конструкции, которые могут препятствовать доступу к пунктам без создания необходимых для такого доступа проходов и подъездов;</w:t>
      </w:r>
    </w:p>
    <w:p w:rsidR="00CB6BB1" w:rsidRDefault="001B68A1" w:rsidP="001B68A1">
      <w:pPr>
        <w:spacing w:after="0"/>
        <w:ind w:firstLine="708"/>
        <w:jc w:val="both"/>
      </w:pPr>
      <w:r>
        <w:t xml:space="preserve">- </w:t>
      </w:r>
      <w:r w:rsidR="00CB6BB1">
        <w:t>не осуществлять горные, взрывные, строительные, земляные (мелиоративные) и иные работы, которые могут привести к повреждению или уничтожению пунктов;</w:t>
      </w:r>
    </w:p>
    <w:p w:rsidR="00CB6BB1" w:rsidRDefault="00884956" w:rsidP="001B68A1">
      <w:pPr>
        <w:spacing w:after="0"/>
        <w:ind w:firstLine="708"/>
        <w:jc w:val="both"/>
      </w:pPr>
      <w:r>
        <w:t>С</w:t>
      </w:r>
      <w:r w:rsidR="00CB6BB1">
        <w:t>обственники, на объектах недвижимости которых находятся геодезические пункты, а также лица, выполняющие геодезические работы, в ходе которых выявлено повреждение (уничтожение) геодезического пункта, обязаны не позднее 15 дней уведомлять Управление</w:t>
      </w:r>
      <w:r w:rsidR="00F04117">
        <w:t xml:space="preserve"> </w:t>
      </w:r>
      <w:proofErr w:type="spellStart"/>
      <w:r w:rsidR="00F04117">
        <w:t>Росреестра</w:t>
      </w:r>
      <w:proofErr w:type="spellEnd"/>
      <w:r w:rsidR="00F04117">
        <w:t xml:space="preserve"> по Ростовской области</w:t>
      </w:r>
      <w:r w:rsidR="00CB6BB1">
        <w:t xml:space="preserve"> о повреждении (уничтожении) геодезического пункта.</w:t>
      </w:r>
    </w:p>
    <w:p w:rsidR="00BA7958" w:rsidRDefault="001B68A1" w:rsidP="001B68A1">
      <w:pPr>
        <w:spacing w:after="0"/>
        <w:ind w:firstLine="708"/>
        <w:jc w:val="both"/>
      </w:pPr>
      <w:r>
        <w:t xml:space="preserve">Обращаем внимание </w:t>
      </w:r>
      <w:r w:rsidR="00CB6BB1">
        <w:t>собственник</w:t>
      </w:r>
      <w:r>
        <w:t xml:space="preserve">ов и арендаторов земельных участков, что </w:t>
      </w:r>
      <w:r w:rsidR="00D11A21">
        <w:t>при</w:t>
      </w:r>
      <w:r>
        <w:t xml:space="preserve"> </w:t>
      </w:r>
      <w:r w:rsidR="00CB6BB1">
        <w:t>обнаруж</w:t>
      </w:r>
      <w:r w:rsidR="00D11A21">
        <w:t>ении</w:t>
      </w:r>
      <w:r w:rsidR="00CB6BB1">
        <w:t xml:space="preserve"> на участке инженерн</w:t>
      </w:r>
      <w:r w:rsidR="00D11A21">
        <w:t>ой</w:t>
      </w:r>
      <w:r w:rsidR="00CB6BB1">
        <w:t xml:space="preserve"> конструкци</w:t>
      </w:r>
      <w:r w:rsidR="00D11A21">
        <w:t>и</w:t>
      </w:r>
      <w:r w:rsidR="00CB6BB1">
        <w:t xml:space="preserve"> (пирамид</w:t>
      </w:r>
      <w:r w:rsidR="00D11A21">
        <w:t>ы</w:t>
      </w:r>
      <w:r w:rsidR="00CB6BB1">
        <w:t xml:space="preserve"> или фундамент</w:t>
      </w:r>
      <w:r w:rsidR="00D11A21">
        <w:t>а</w:t>
      </w:r>
      <w:r>
        <w:t>), предназначение</w:t>
      </w:r>
      <w:r w:rsidR="00CB6BB1">
        <w:t xml:space="preserve"> которо</w:t>
      </w:r>
      <w:r>
        <w:t>й</w:t>
      </w:r>
      <w:r w:rsidR="00CB6BB1">
        <w:t xml:space="preserve"> </w:t>
      </w:r>
      <w:r w:rsidR="00271FCC">
        <w:t xml:space="preserve">вам </w:t>
      </w:r>
      <w:r w:rsidR="00CB6BB1">
        <w:t>непонятно</w:t>
      </w:r>
      <w:r>
        <w:t>,</w:t>
      </w:r>
      <w:r w:rsidR="00CB6BB1">
        <w:t xml:space="preserve"> не </w:t>
      </w:r>
      <w:r w:rsidR="00D11A21">
        <w:t xml:space="preserve">нужно </w:t>
      </w:r>
      <w:r w:rsidR="009C0E19">
        <w:t>торопит</w:t>
      </w:r>
      <w:r w:rsidR="00D11A21">
        <w:t>ься</w:t>
      </w:r>
      <w:r w:rsidR="009C0E19">
        <w:t xml:space="preserve"> ее</w:t>
      </w:r>
      <w:r w:rsidR="00CB6BB1">
        <w:t xml:space="preserve"> </w:t>
      </w:r>
      <w:r w:rsidR="006F6065">
        <w:t>демонтировать. Сначала</w:t>
      </w:r>
      <w:r w:rsidR="00D11A21">
        <w:t xml:space="preserve"> следует </w:t>
      </w:r>
      <w:r w:rsidR="00CB6BB1">
        <w:t>обратит</w:t>
      </w:r>
      <w:r w:rsidR="00D11A21">
        <w:t>ься</w:t>
      </w:r>
      <w:r w:rsidR="00CB6BB1">
        <w:t xml:space="preserve"> в Управление </w:t>
      </w:r>
      <w:proofErr w:type="spellStart"/>
      <w:r w:rsidR="00CB6BB1">
        <w:t>Росреестра</w:t>
      </w:r>
      <w:proofErr w:type="spellEnd"/>
      <w:r w:rsidR="00CB6BB1">
        <w:t xml:space="preserve"> по Р</w:t>
      </w:r>
      <w:r>
        <w:t>остовско</w:t>
      </w:r>
      <w:r w:rsidR="00271FCC">
        <w:t xml:space="preserve">й области </w:t>
      </w:r>
      <w:r>
        <w:t>или в</w:t>
      </w:r>
      <w:r w:rsidR="00CB6BB1">
        <w:t xml:space="preserve"> районную администрацию, </w:t>
      </w:r>
      <w:r w:rsidR="00BA7958">
        <w:t>и  выясни</w:t>
      </w:r>
      <w:r w:rsidR="00271FCC">
        <w:t>ть,</w:t>
      </w:r>
      <w:r w:rsidR="00BA7958">
        <w:t xml:space="preserve"> что это за объект. </w:t>
      </w:r>
    </w:p>
    <w:p w:rsidR="001B68A1" w:rsidRDefault="001B68A1" w:rsidP="001B68A1">
      <w:pPr>
        <w:spacing w:after="0"/>
        <w:ind w:firstLine="708"/>
        <w:jc w:val="both"/>
      </w:pPr>
    </w:p>
    <w:p w:rsidR="00CB6BB1" w:rsidRDefault="00CB6BB1" w:rsidP="00BA7958">
      <w:pPr>
        <w:pStyle w:val="a3"/>
        <w:numPr>
          <w:ilvl w:val="0"/>
          <w:numId w:val="1"/>
        </w:numPr>
      </w:pPr>
      <w:r>
        <w:t xml:space="preserve">Можно ли </w:t>
      </w:r>
      <w:r w:rsidR="001B68A1">
        <w:t>перенести пункт</w:t>
      </w:r>
      <w:r>
        <w:t xml:space="preserve"> по инициативе собственника земельного участка? </w:t>
      </w:r>
    </w:p>
    <w:p w:rsidR="00CF2343" w:rsidRDefault="00CB6BB1" w:rsidP="00CF2343">
      <w:pPr>
        <w:ind w:firstLine="708"/>
      </w:pPr>
      <w:r>
        <w:t xml:space="preserve">Можно, если пункт попадает в зону строительных работ (дорога, сооружение). Сначала закладывается новый пункт, после чего демонтируется старый. </w:t>
      </w:r>
    </w:p>
    <w:p w:rsidR="001118A4" w:rsidRPr="001118A4" w:rsidRDefault="001118A4" w:rsidP="001118A4">
      <w:pPr>
        <w:spacing w:after="0" w:line="240" w:lineRule="auto"/>
        <w:jc w:val="both"/>
      </w:pPr>
      <w:r w:rsidRPr="001118A4">
        <w:t>Контакты для СМИ:</w:t>
      </w:r>
    </w:p>
    <w:p w:rsidR="001118A4" w:rsidRPr="001118A4" w:rsidRDefault="001118A4" w:rsidP="001118A4">
      <w:pPr>
        <w:spacing w:after="0" w:line="240" w:lineRule="auto"/>
        <w:jc w:val="both"/>
      </w:pPr>
    </w:p>
    <w:p w:rsidR="001118A4" w:rsidRPr="001118A4" w:rsidRDefault="001118A4" w:rsidP="001118A4">
      <w:pPr>
        <w:spacing w:after="0" w:line="240" w:lineRule="auto"/>
        <w:jc w:val="both"/>
      </w:pPr>
      <w:r w:rsidRPr="001118A4">
        <w:t xml:space="preserve">Пресс-служба Управления </w:t>
      </w:r>
      <w:proofErr w:type="spellStart"/>
      <w:r w:rsidRPr="001118A4">
        <w:t>Росреестра</w:t>
      </w:r>
      <w:proofErr w:type="spellEnd"/>
      <w:r w:rsidRPr="001118A4">
        <w:t xml:space="preserve"> по Ростовской области</w:t>
      </w:r>
    </w:p>
    <w:p w:rsidR="001118A4" w:rsidRPr="001118A4" w:rsidRDefault="001118A4" w:rsidP="001118A4">
      <w:pPr>
        <w:spacing w:after="0" w:line="240" w:lineRule="auto"/>
        <w:jc w:val="both"/>
      </w:pPr>
      <w:r w:rsidRPr="001118A4">
        <w:t>Татьяна Фатеева</w:t>
      </w:r>
    </w:p>
    <w:p w:rsidR="001118A4" w:rsidRPr="001118A4" w:rsidRDefault="001118A4" w:rsidP="001118A4">
      <w:pPr>
        <w:spacing w:after="0" w:line="240" w:lineRule="auto"/>
        <w:jc w:val="both"/>
      </w:pPr>
      <w:r w:rsidRPr="001118A4">
        <w:t>8-938-169-55-69</w:t>
      </w:r>
    </w:p>
    <w:p w:rsidR="001118A4" w:rsidRPr="001118A4" w:rsidRDefault="001118A4" w:rsidP="001118A4">
      <w:pPr>
        <w:spacing w:after="0" w:line="240" w:lineRule="auto"/>
        <w:jc w:val="both"/>
      </w:pPr>
      <w:r w:rsidRPr="001118A4">
        <w:t>FateevaTA@r61.rosreestr.ru</w:t>
      </w:r>
    </w:p>
    <w:p w:rsidR="001118A4" w:rsidRPr="001118A4" w:rsidRDefault="001118A4" w:rsidP="001118A4">
      <w:pPr>
        <w:spacing w:after="0" w:line="240" w:lineRule="auto"/>
        <w:jc w:val="both"/>
      </w:pPr>
      <w:r w:rsidRPr="001118A4">
        <w:t>www.rosreestr.gov.ru</w:t>
      </w:r>
    </w:p>
    <w:p w:rsidR="00C2345C" w:rsidRPr="006028A5" w:rsidRDefault="00C2345C" w:rsidP="001118A4">
      <w:pPr>
        <w:jc w:val="right"/>
      </w:pPr>
    </w:p>
    <w:sectPr w:rsidR="00C2345C" w:rsidRPr="00602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04CB4"/>
    <w:multiLevelType w:val="hybridMultilevel"/>
    <w:tmpl w:val="3E42E592"/>
    <w:lvl w:ilvl="0" w:tplc="808C17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DF3"/>
    <w:rsid w:val="001118A4"/>
    <w:rsid w:val="001B68A1"/>
    <w:rsid w:val="00267DF3"/>
    <w:rsid w:val="00270CFE"/>
    <w:rsid w:val="00271FCC"/>
    <w:rsid w:val="005006A8"/>
    <w:rsid w:val="006028A5"/>
    <w:rsid w:val="00620507"/>
    <w:rsid w:val="006F6065"/>
    <w:rsid w:val="007C7D2C"/>
    <w:rsid w:val="00884956"/>
    <w:rsid w:val="009C0E19"/>
    <w:rsid w:val="00A84456"/>
    <w:rsid w:val="00BA7958"/>
    <w:rsid w:val="00C2345C"/>
    <w:rsid w:val="00CB6BB1"/>
    <w:rsid w:val="00CF2343"/>
    <w:rsid w:val="00D11A21"/>
    <w:rsid w:val="00F0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D74D6-A0D2-4F40-ABCF-0D5741C8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0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Жукова Любовь Михайловна</cp:lastModifiedBy>
  <cp:revision>2</cp:revision>
  <dcterms:created xsi:type="dcterms:W3CDTF">2022-04-01T07:44:00Z</dcterms:created>
  <dcterms:modified xsi:type="dcterms:W3CDTF">2022-04-01T07:44:00Z</dcterms:modified>
</cp:coreProperties>
</file>