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23" w:rsidRPr="000C770C" w:rsidRDefault="00191423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АДМИНИСТРАЦИЯ КУГЕЙСКОГО СЕЛЬСКОГО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ПОСЕЛЕНИЯ АЗОВСКОГО РАЙОНА РОСТОВСКОЙ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ОБЛАСТИ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91423" w:rsidRPr="000C770C" w:rsidRDefault="00191423" w:rsidP="00191423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C770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C770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0C770C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Об утверждении отчета о ходе работ реализации</w:t>
      </w:r>
    </w:p>
    <w:p w:rsidR="00191423" w:rsidRPr="000C770C" w:rsidRDefault="00191423" w:rsidP="001914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муниципальной программы Кугейского</w:t>
      </w:r>
    </w:p>
    <w:p w:rsidR="00191423" w:rsidRPr="000C770C" w:rsidRDefault="00191423" w:rsidP="001914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сельского поселения «Доступная среда»</w:t>
      </w:r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20</w:t>
      </w:r>
      <w:r>
        <w:rPr>
          <w:rFonts w:ascii="Times New Roman" w:eastAsia="Calibri" w:hAnsi="Times New Roman" w:cs="Times New Roman"/>
          <w:sz w:val="28"/>
          <w:szCs w:val="28"/>
        </w:rPr>
        <w:t>20 год</w:t>
      </w:r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191423" w:rsidRPr="000C770C" w:rsidRDefault="00191423" w:rsidP="001914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91423" w:rsidRPr="000C770C" w:rsidRDefault="00191423" w:rsidP="001914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реализации муниципальной программы Кугейского сельского поселения «Доступная среда»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proofErr w:type="gramStart"/>
      <w:r w:rsidRPr="000C770C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191423" w:rsidRPr="000C770C" w:rsidRDefault="00191423" w:rsidP="001914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Кугейского сельского поселения.</w:t>
      </w:r>
    </w:p>
    <w:p w:rsidR="00191423" w:rsidRPr="000C770C" w:rsidRDefault="00191423" w:rsidP="001914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Глава Администрации Кугейского </w:t>
      </w: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>Н.М. Тихонов</w:t>
      </w:r>
      <w:r w:rsidRPr="000C77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E2AA0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191423" w:rsidRPr="000C770C" w:rsidRDefault="003E2AA0" w:rsidP="00191423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91423" w:rsidRPr="000C77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423" w:rsidRPr="000C770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Кугейского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сельского поселения</w:t>
      </w:r>
    </w:p>
    <w:p w:rsidR="00191423" w:rsidRPr="000C770C" w:rsidRDefault="00191423" w:rsidP="0019142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C77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70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0C770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Отчет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191423" w:rsidRPr="000C770C" w:rsidRDefault="00191423" w:rsidP="0019142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«Доступная среда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70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70C">
        <w:rPr>
          <w:rFonts w:ascii="Times New Roman" w:hAnsi="Times New Roman" w:cs="Times New Roman"/>
          <w:sz w:val="28"/>
          <w:szCs w:val="28"/>
        </w:rPr>
        <w:t>0 года» за 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Pr="000C770C">
        <w:rPr>
          <w:rFonts w:ascii="Times New Roman" w:hAnsi="Times New Roman" w:cs="Times New Roman"/>
          <w:sz w:val="28"/>
          <w:szCs w:val="28"/>
        </w:rPr>
        <w:t>.</w:t>
      </w:r>
    </w:p>
    <w:p w:rsidR="00191423" w:rsidRPr="004D0391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>1. Конкретные результаты, достигнутые за 20</w:t>
      </w:r>
      <w:r w:rsidR="00DC2B9B" w:rsidRPr="004D0391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целях обеспечения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Кугейского сельского поселения, была утверждена муниципальная программа «Доступная среда», за 20</w:t>
      </w:r>
      <w:r w:rsidR="00DC2B9B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 реализован комплекс мероприятий, в результате которых: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проведен социологический опрос по доступности приоритетных объектов социальной инфраструктуры для инвалидов и мониторинг оценки отношения населения к проблемам инвалидов;</w:t>
      </w:r>
    </w:p>
    <w:p w:rsidR="00191423" w:rsidRPr="000C770C" w:rsidRDefault="00191423" w:rsidP="004D0391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проведено совещания с учреждениями всех форм собственности, частными предпринимателями на территории Кугейского сельского поселения имеющих объекты административного характера социального назначения, по обеспечению беспрепятственного доступа инвалидов и других маломобильных групп населения к этим объектам;</w:t>
      </w:r>
    </w:p>
    <w:p w:rsidR="00313C19" w:rsidRDefault="00191423" w:rsidP="003E2AA0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 мониторинг объектов социальной инфраструктуры в целях выявления существующих барьеров ог</w:t>
      </w:r>
      <w:r w:rsidR="003E2AA0">
        <w:rPr>
          <w:rFonts w:ascii="Times New Roman" w:hAnsi="Times New Roman"/>
          <w:sz w:val="28"/>
          <w:szCs w:val="28"/>
        </w:rPr>
        <w:t>раничений для доступа инвалидов.</w:t>
      </w:r>
    </w:p>
    <w:p w:rsidR="00191423" w:rsidRPr="004D0391" w:rsidRDefault="00191423" w:rsidP="00313C19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Результаты реализации 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br/>
        <w:t>основных мероприятий муниципальной программы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Достижению за 20</w:t>
      </w:r>
      <w:r w:rsidR="00313C19">
        <w:rPr>
          <w:rFonts w:ascii="Times New Roman" w:hAnsi="Times New Roman" w:cs="Times New Roman"/>
          <w:kern w:val="2"/>
          <w:sz w:val="28"/>
          <w:szCs w:val="28"/>
        </w:rPr>
        <w:t>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указанных результатов способствовала реализация основных мероприятий государственной программы, а именно: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1.1. Совершенствование нормативной правовой основы формирования жизнедеятельности инвалидов и других маломобильных групп населения. 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В течение 20</w:t>
      </w:r>
      <w:r w:rsidR="00313C19">
        <w:rPr>
          <w:rFonts w:ascii="Times New Roman" w:hAnsi="Times New Roman" w:cs="Times New Roman"/>
          <w:kern w:val="2"/>
          <w:sz w:val="28"/>
          <w:szCs w:val="28"/>
        </w:rPr>
        <w:t>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в рамках основного мероприятия проведен социологический опрос по доступности приоритетных объектов социальной инфраструктуры для инвалидов и мониторинг оценки отношения населения к проблемам инвалидов</w:t>
      </w:r>
    </w:p>
    <w:p w:rsidR="004D0391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(90 процентов) дали положительную оценку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работа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по соблюдению требований по обеспечению доступности средств связи и информации</w:t>
      </w:r>
      <w:r w:rsidR="00313C1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191423" w:rsidRPr="000C770C" w:rsidRDefault="00191423" w:rsidP="004D0391">
      <w:pPr>
        <w:tabs>
          <w:tab w:val="left" w:pos="3005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Кроме того, состоялось заседание «круглого стола» по вопросу создания </w:t>
      </w:r>
      <w:proofErr w:type="spellStart"/>
      <w:r w:rsidRPr="000C770C">
        <w:rPr>
          <w:rFonts w:ascii="Times New Roman" w:hAnsi="Times New Roman" w:cs="Times New Roman"/>
          <w:kern w:val="2"/>
          <w:sz w:val="28"/>
          <w:szCs w:val="28"/>
        </w:rPr>
        <w:t>безбарьерной</w:t>
      </w:r>
      <w:proofErr w:type="spellEnd"/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среды на объектах социальной и транспортной инфраструктуры в Кугейском сельском поселении в 20</w:t>
      </w:r>
      <w:r w:rsidR="00313C1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91423" w:rsidRPr="004D0391" w:rsidRDefault="00191423" w:rsidP="001914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ab/>
        <w:t>Сведения о выполнении основных мероприятий муниципальной программы Кугейского сельского поселения «Доступная среда» за 20</w:t>
      </w:r>
      <w:r w:rsidR="00313C1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 приведены в приложении № 1.</w:t>
      </w:r>
    </w:p>
    <w:p w:rsidR="00191423" w:rsidRPr="004D0391" w:rsidRDefault="00191423" w:rsidP="0019142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3. Сведения 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191423" w:rsidRPr="004D0391" w:rsidRDefault="00191423" w:rsidP="00191423">
      <w:pPr>
        <w:shd w:val="clear" w:color="auto" w:fill="FFFFFF"/>
        <w:spacing w:after="0" w:line="276" w:lineRule="auto"/>
        <w:jc w:val="center"/>
        <w:rPr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В рамках реализации муниципальной программы предусмотрены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br/>
        <w:t>2 показателя, из них достигли плановых значений 2 показателя: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инфраструктуры;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социальной инфраструктуры.</w:t>
      </w:r>
    </w:p>
    <w:p w:rsidR="00191423" w:rsidRPr="000C770C" w:rsidRDefault="00191423" w:rsidP="004D0391">
      <w:pPr>
        <w:tabs>
          <w:tab w:val="left" w:pos="33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191423" w:rsidRPr="004D0391" w:rsidRDefault="00191423" w:rsidP="00A97619">
      <w:pPr>
        <w:tabs>
          <w:tab w:val="left" w:pos="332"/>
        </w:tabs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местного бюджете на реализацию муниципальной программы «Доступная среда» за 20</w:t>
      </w:r>
      <w:r w:rsidR="00A97619" w:rsidRPr="004D0391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 приведены в приложении № 2.</w:t>
      </w:r>
    </w:p>
    <w:p w:rsidR="00191423" w:rsidRPr="004D0391" w:rsidRDefault="00191423" w:rsidP="004D0391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4. Результаты оценки 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br/>
        <w:t xml:space="preserve">эффективности реализации муниципальной программы </w:t>
      </w:r>
    </w:p>
    <w:p w:rsidR="00191423" w:rsidRPr="000C770C" w:rsidRDefault="004D0391" w:rsidP="004D0391">
      <w:pPr>
        <w:shd w:val="clear" w:color="auto" w:fill="FFFFFF"/>
        <w:spacing w:before="30" w:after="30" w:line="285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423" w:rsidRPr="000C770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A97619" w:rsidRDefault="004D0391" w:rsidP="004D0391">
      <w:pPr>
        <w:shd w:val="clear" w:color="auto" w:fill="FFFFFF"/>
        <w:spacing w:before="30" w:after="30" w:line="285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423" w:rsidRPr="000C770C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191423" w:rsidRPr="00A97619" w:rsidRDefault="004D0391" w:rsidP="004D0391">
      <w:pPr>
        <w:shd w:val="clear" w:color="auto" w:fill="FFFFFF"/>
        <w:spacing w:before="30" w:after="30" w:line="285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191423" w:rsidRPr="000C770C">
        <w:rPr>
          <w:rFonts w:ascii="Times New Roman" w:hAnsi="Times New Roman" w:cs="Times New Roman"/>
          <w:kern w:val="2"/>
          <w:sz w:val="28"/>
          <w:szCs w:val="28"/>
        </w:rPr>
        <w:t>1. Степень достижения целей и решения задач программы осуществляется путем сопоставления фактически достигнутых за 20</w:t>
      </w:r>
      <w:r w:rsidR="00A97619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91423"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91423" w:rsidRPr="000C770C" w:rsidRDefault="00191423" w:rsidP="004D0391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Эффективность хода реализации:</w:t>
      </w:r>
    </w:p>
    <w:p w:rsidR="00191423" w:rsidRPr="000C770C" w:rsidRDefault="00191423" w:rsidP="004D0391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показателя (индикатора) 1 равна 1,0;</w:t>
      </w:r>
    </w:p>
    <w:p w:rsidR="00191423" w:rsidRPr="000C770C" w:rsidRDefault="00191423" w:rsidP="004D0391">
      <w:pPr>
        <w:spacing w:after="0" w:line="276" w:lineRule="auto"/>
        <w:ind w:firstLine="6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за 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97619">
        <w:rPr>
          <w:rFonts w:ascii="Times New Roman" w:hAnsi="Times New Roman" w:cs="Times New Roman"/>
          <w:kern w:val="2"/>
          <w:sz w:val="28"/>
          <w:szCs w:val="28"/>
        </w:rPr>
        <w:t>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 составляет </w:t>
      </w:r>
      <w:r w:rsidRPr="00A97619">
        <w:rPr>
          <w:rFonts w:ascii="Times New Roman" w:hAnsi="Times New Roman" w:cs="Times New Roman"/>
          <w:kern w:val="2"/>
          <w:sz w:val="28"/>
          <w:szCs w:val="28"/>
        </w:rPr>
        <w:t xml:space="preserve">0,66 (6/9), что характеризует средний уровень эффективности реализации муниципальной программы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по степени достижения целевых показателей.</w:t>
      </w:r>
    </w:p>
    <w:p w:rsidR="004D0391" w:rsidRDefault="00191423" w:rsidP="004D0391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2. Степень реализации основных мероприятий оценивается как доля основных мероприятий, выполненных в полном объеме.</w:t>
      </w:r>
    </w:p>
    <w:p w:rsidR="00191423" w:rsidRPr="000C770C" w:rsidRDefault="00191423" w:rsidP="004D0391">
      <w:pPr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основных мероприятий муниципальной программы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br/>
        <w:t>за 20</w:t>
      </w:r>
      <w:r w:rsidR="00A9761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 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составляет 0,50 (2/4), что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характеризует средний уровень эффективности реализации муниципальной программы по степени реализации основных мероприятий.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3. Бюджетная эффективность реализации муниципальной программы.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бюджета.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2500/0 = 0, 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в связи с чем бюджетная эффективность реализации муниципальной программы является низким.</w:t>
      </w:r>
    </w:p>
    <w:p w:rsidR="00191423" w:rsidRPr="004D0391" w:rsidRDefault="00191423" w:rsidP="0019142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>В связи с чем уровень реализации муниципальной программы за 20</w:t>
      </w:r>
      <w:r w:rsidR="00A97619" w:rsidRPr="004D0391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 является средним.</w:t>
      </w:r>
    </w:p>
    <w:p w:rsidR="00191423" w:rsidRPr="000C770C" w:rsidRDefault="00191423" w:rsidP="00191423">
      <w:pPr>
        <w:spacing w:after="200" w:line="276" w:lineRule="auto"/>
        <w:ind w:firstLine="709"/>
        <w:jc w:val="both"/>
        <w:rPr>
          <w:kern w:val="2"/>
          <w:sz w:val="28"/>
          <w:szCs w:val="28"/>
        </w:rPr>
      </w:pPr>
    </w:p>
    <w:p w:rsidR="00191423" w:rsidRPr="000C770C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rPr>
          <w:rFonts w:eastAsia="Calibri"/>
          <w:kern w:val="2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rPr>
          <w:kern w:val="2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rPr>
          <w:rFonts w:eastAsia="Calibri"/>
          <w:kern w:val="2"/>
          <w:sz w:val="28"/>
          <w:szCs w:val="28"/>
        </w:rPr>
        <w:sectPr w:rsidR="00191423" w:rsidRPr="000C770C" w:rsidSect="004D0391">
          <w:footerReference w:type="default" r:id="rId7"/>
          <w:pgSz w:w="11905" w:h="16838" w:code="9"/>
          <w:pgMar w:top="426" w:right="851" w:bottom="0" w:left="993" w:header="720" w:footer="720" w:gutter="0"/>
          <w:cols w:space="720"/>
        </w:sectPr>
      </w:pP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191423" w:rsidRPr="00313C19" w:rsidRDefault="00191423" w:rsidP="00313C19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20</w:t>
      </w:r>
      <w:r w:rsidR="00313C19"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191423" w:rsidRPr="000C770C" w:rsidRDefault="00191423" w:rsidP="0019142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Par1520"/>
      <w:bookmarkEnd w:id="0"/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191423" w:rsidRPr="000C770C" w:rsidRDefault="00191423" w:rsidP="0019142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муниципальной программы </w:t>
      </w:r>
    </w:p>
    <w:p w:rsidR="00191423" w:rsidRPr="00062F1F" w:rsidRDefault="00191423" w:rsidP="0019142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 «Доступная среда» за 20</w:t>
      </w:r>
      <w:r w:rsidR="00313C1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2396"/>
        <w:gridCol w:w="2552"/>
        <w:gridCol w:w="1261"/>
        <w:gridCol w:w="1100"/>
        <w:gridCol w:w="1155"/>
        <w:gridCol w:w="2721"/>
        <w:gridCol w:w="2835"/>
        <w:gridCol w:w="1135"/>
      </w:tblGrid>
      <w:tr w:rsidR="00191423" w:rsidRPr="000C770C" w:rsidTr="004D0391">
        <w:trPr>
          <w:tblCellSpacing w:w="5" w:type="nil"/>
        </w:trPr>
        <w:tc>
          <w:tcPr>
            <w:tcW w:w="576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2396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Наименование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552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Ответственный исполнитель</w:t>
            </w:r>
          </w:p>
        </w:tc>
        <w:tc>
          <w:tcPr>
            <w:tcW w:w="1261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Плановый срок окончания реализации</w:t>
            </w:r>
          </w:p>
        </w:tc>
        <w:tc>
          <w:tcPr>
            <w:tcW w:w="2255" w:type="dxa"/>
            <w:gridSpan w:val="2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Фактический срок</w:t>
            </w:r>
          </w:p>
        </w:tc>
        <w:tc>
          <w:tcPr>
            <w:tcW w:w="5556" w:type="dxa"/>
            <w:gridSpan w:val="2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Результаты</w:t>
            </w:r>
          </w:p>
        </w:tc>
        <w:tc>
          <w:tcPr>
            <w:tcW w:w="1135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Причины 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нереали-зации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/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не в полном объеме</w:t>
            </w:r>
          </w:p>
        </w:tc>
      </w:tr>
      <w:tr w:rsidR="00191423" w:rsidRPr="000C770C" w:rsidTr="004D0391">
        <w:trPr>
          <w:tblHeader/>
          <w:tblCellSpacing w:w="5" w:type="nil"/>
        </w:trPr>
        <w:tc>
          <w:tcPr>
            <w:tcW w:w="576" w:type="dxa"/>
            <w:vMerge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396" w:type="dxa"/>
            <w:vMerge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552" w:type="dxa"/>
            <w:vMerge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261" w:type="dxa"/>
            <w:vMerge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начала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оконча-ния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реализа-ции</w:t>
            </w:r>
            <w:proofErr w:type="spellEnd"/>
          </w:p>
        </w:tc>
        <w:tc>
          <w:tcPr>
            <w:tcW w:w="272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запланированные</w:t>
            </w:r>
          </w:p>
        </w:tc>
        <w:tc>
          <w:tcPr>
            <w:tcW w:w="28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достигнутые</w:t>
            </w:r>
          </w:p>
        </w:tc>
        <w:tc>
          <w:tcPr>
            <w:tcW w:w="1135" w:type="dxa"/>
            <w:vMerge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191423" w:rsidRPr="000C770C" w:rsidRDefault="00191423" w:rsidP="00191423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2396"/>
        <w:gridCol w:w="2552"/>
        <w:gridCol w:w="1261"/>
        <w:gridCol w:w="1100"/>
        <w:gridCol w:w="1155"/>
        <w:gridCol w:w="2721"/>
        <w:gridCol w:w="2835"/>
        <w:gridCol w:w="1135"/>
      </w:tblGrid>
      <w:tr w:rsidR="00191423" w:rsidRPr="000C770C" w:rsidTr="004D0391">
        <w:trPr>
          <w:tblHeader/>
          <w:tblCellSpacing w:w="5" w:type="nil"/>
        </w:trPr>
        <w:tc>
          <w:tcPr>
            <w:tcW w:w="57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39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2552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26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272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28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11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2396" w:type="dxa"/>
          </w:tcPr>
          <w:p w:rsidR="00191423" w:rsidRPr="000C770C" w:rsidRDefault="00191423" w:rsidP="004D03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Адаптация приоритетных объектов социальной инфраструктуры для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беспрепятст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-венного</w:t>
            </w:r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доступа и получения услуг инвалидами и другими маломобильными группами населения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00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721" w:type="dxa"/>
          </w:tcPr>
          <w:p w:rsidR="00191423" w:rsidRPr="000C770C" w:rsidRDefault="00191423" w:rsidP="002D4B85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191423" w:rsidRPr="000C770C" w:rsidRDefault="00191423" w:rsidP="002D4B85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2.</w:t>
            </w:r>
          </w:p>
        </w:tc>
        <w:tc>
          <w:tcPr>
            <w:tcW w:w="2396" w:type="dxa"/>
          </w:tcPr>
          <w:p w:rsidR="00191423" w:rsidRPr="000C770C" w:rsidRDefault="00191423" w:rsidP="004D03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313C19" w:rsidP="002D4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="00191423"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721" w:type="dxa"/>
          </w:tcPr>
          <w:p w:rsidR="00313C19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объективно оценивать и систематизировать доступность объектов и услуг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приведения муниципальной программы «Доступная среда» в соответствие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 государственной программой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Ростовской области «Доступная среда»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rHeight w:val="626"/>
          <w:tblCellSpacing w:w="5" w:type="nil"/>
        </w:trPr>
        <w:tc>
          <w:tcPr>
            <w:tcW w:w="57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3.</w:t>
            </w:r>
          </w:p>
        </w:tc>
        <w:tc>
          <w:tcPr>
            <w:tcW w:w="239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Мониторинг по доступности приоритетных объектов социальной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2552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течение 20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72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проведен мониторинг доступности приоритетных объектов социальной инфраструктуры для инвалидов и мониторинг оценки отношения 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населения к проблемам инвалидов</w:t>
            </w:r>
          </w:p>
        </w:tc>
        <w:tc>
          <w:tcPr>
            <w:tcW w:w="11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239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Координация работы по исполнению му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ниципальной программы по обеспе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чению доступной среды жизнедеятельности инвалидов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191423" w:rsidP="002D4B85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191423" w:rsidRPr="000C770C" w:rsidRDefault="00191423" w:rsidP="002D4B85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191423" w:rsidRPr="000C770C" w:rsidRDefault="00191423" w:rsidP="002D4B85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721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</w:tcPr>
          <w:p w:rsidR="00191423" w:rsidRPr="000C770C" w:rsidRDefault="00191423" w:rsidP="00313C19">
            <w:pPr>
              <w:tabs>
                <w:tab w:val="left" w:pos="787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 осуществляется мониторинг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5.</w:t>
            </w:r>
          </w:p>
        </w:tc>
        <w:tc>
          <w:tcPr>
            <w:tcW w:w="239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Организация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соблю-дения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тре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бований по обеспечению доступа инва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лидов к объек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там социальной инфраструк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туры с предста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вителями орга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нов социальной защиты населе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ния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191423" w:rsidP="002D4B85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191423" w:rsidRPr="000C770C" w:rsidRDefault="00191423" w:rsidP="002D4B85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191423" w:rsidRPr="000C770C" w:rsidRDefault="00191423" w:rsidP="002D4B85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721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ежеквартально осуществляется мониторинг работы по соблюдению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требо-ваний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по обеспечению доступности средств связи и информации, объектов социальной инфраструктуры и жилого фонда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rPr>
                <w:rFonts w:eastAsia="Calibri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tabs>
                <w:tab w:val="center" w:pos="16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7.</w:t>
            </w:r>
          </w:p>
        </w:tc>
        <w:tc>
          <w:tcPr>
            <w:tcW w:w="2396" w:type="dxa"/>
          </w:tcPr>
          <w:p w:rsidR="00191423" w:rsidRPr="000C770C" w:rsidRDefault="00191423" w:rsidP="002D4B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Проведение «круглого стола», мероприятий</w:t>
            </w:r>
          </w:p>
          <w:p w:rsidR="00191423" w:rsidRPr="000C770C" w:rsidRDefault="00191423" w:rsidP="002D4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по про</w:t>
            </w: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softHyphen/>
              <w:t>блемам инвалидов и инвалидности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313C19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313C19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721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объективная оценка готовности общества к интеграции инвалидов, а также оценка инвалидов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 доступности приоритетных объектов и услуг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</w:t>
            </w:r>
          </w:p>
        </w:tc>
        <w:tc>
          <w:tcPr>
            <w:tcW w:w="28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8.</w:t>
            </w:r>
          </w:p>
        </w:tc>
        <w:tc>
          <w:tcPr>
            <w:tcW w:w="239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313C19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313C19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721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размещение баннеров на наружных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рекламоносителях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, производство и размещение материалов на сайтах в сети «Интернет»</w:t>
            </w:r>
          </w:p>
        </w:tc>
        <w:tc>
          <w:tcPr>
            <w:tcW w:w="2835" w:type="dxa"/>
          </w:tcPr>
          <w:p w:rsidR="00191423" w:rsidRPr="000C770C" w:rsidRDefault="00191423" w:rsidP="002D4B85">
            <w:pPr>
              <w:spacing w:after="200" w:line="23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размещение в информационно-телекоммуникационной сети «Интернет»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3" w:lineRule="auto"/>
              <w:rPr>
                <w:rFonts w:eastAsia="Calibri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9.</w:t>
            </w:r>
          </w:p>
        </w:tc>
        <w:tc>
          <w:tcPr>
            <w:tcW w:w="2396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552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313C19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313C19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721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191423" w:rsidRPr="000C770C" w:rsidRDefault="00191423" w:rsidP="002D4B85">
            <w:pPr>
              <w:spacing w:after="200" w:line="221" w:lineRule="auto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35" w:type="dxa"/>
          </w:tcPr>
          <w:p w:rsidR="00191423" w:rsidRPr="000C770C" w:rsidRDefault="00191423" w:rsidP="002D4B85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191423" w:rsidRPr="000C770C" w:rsidRDefault="00191423" w:rsidP="00191423">
      <w:pPr>
        <w:autoSpaceDE w:val="0"/>
        <w:autoSpaceDN w:val="0"/>
        <w:adjustRightInd w:val="0"/>
        <w:spacing w:after="200" w:line="221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91423" w:rsidRPr="004D0391" w:rsidRDefault="00191423" w:rsidP="00191423">
      <w:pPr>
        <w:pageBreakBefore/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2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20</w:t>
      </w:r>
      <w:r w:rsidR="004D0391"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191423" w:rsidRPr="004D0391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191423" w:rsidRPr="004D0391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 «Доступная среда» за 20</w:t>
      </w:r>
      <w:r w:rsidR="004D0391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bookmarkStart w:id="1" w:name="_GoBack"/>
      <w:bookmarkEnd w:id="1"/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A97619" w:rsidRPr="004D0391" w:rsidTr="002D4B85">
        <w:trPr>
          <w:trHeight w:val="1264"/>
        </w:trPr>
        <w:tc>
          <w:tcPr>
            <w:tcW w:w="5273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Источник </w:t>
            </w:r>
          </w:p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3815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807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расходы </w:t>
            </w:r>
          </w:p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(тыс. рублей)</w:t>
            </w:r>
          </w:p>
        </w:tc>
      </w:tr>
    </w:tbl>
    <w:p w:rsidR="00191423" w:rsidRPr="004D0391" w:rsidRDefault="00191423" w:rsidP="00191423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4D0391" w:rsidRPr="004D0391" w:rsidTr="002D4B85">
        <w:trPr>
          <w:trHeight w:val="448"/>
          <w:tblHeader/>
        </w:trPr>
        <w:tc>
          <w:tcPr>
            <w:tcW w:w="5273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815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807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4D0391" w:rsidRPr="004D0391" w:rsidTr="002D4B85">
        <w:tc>
          <w:tcPr>
            <w:tcW w:w="5273" w:type="dxa"/>
            <w:vMerge w:val="restart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815" w:type="dxa"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2,5</w:t>
            </w:r>
          </w:p>
        </w:tc>
        <w:tc>
          <w:tcPr>
            <w:tcW w:w="1807" w:type="dxa"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4D0391" w:rsidRPr="004D0391" w:rsidTr="002D4B85">
        <w:tc>
          <w:tcPr>
            <w:tcW w:w="5273" w:type="dxa"/>
            <w:vMerge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815" w:type="dxa"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D0391" w:rsidRPr="004D0391" w:rsidTr="002D4B85">
        <w:tc>
          <w:tcPr>
            <w:tcW w:w="5273" w:type="dxa"/>
            <w:vMerge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3815" w:type="dxa"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D0391" w:rsidRPr="004D0391" w:rsidTr="002D4B85">
        <w:tc>
          <w:tcPr>
            <w:tcW w:w="5273" w:type="dxa"/>
            <w:vMerge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815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2,5</w:t>
            </w:r>
          </w:p>
        </w:tc>
        <w:tc>
          <w:tcPr>
            <w:tcW w:w="1807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4D0391" w:rsidRPr="004D0391" w:rsidTr="002D4B85">
        <w:tc>
          <w:tcPr>
            <w:tcW w:w="5273" w:type="dxa"/>
            <w:vMerge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2D4B85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15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  <w:hideMark/>
          </w:tcPr>
          <w:p w:rsidR="00191423" w:rsidRPr="004D0391" w:rsidRDefault="00191423" w:rsidP="002D4B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191423" w:rsidRPr="000C770C" w:rsidRDefault="00191423" w:rsidP="00191423">
      <w:pPr>
        <w:pageBreakBefore/>
        <w:spacing w:after="0" w:line="235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3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20</w:t>
      </w:r>
      <w:r w:rsidR="00313C19"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191423" w:rsidRPr="000C770C" w:rsidRDefault="00191423" w:rsidP="00191423">
      <w:pPr>
        <w:spacing w:after="200" w:line="235" w:lineRule="auto"/>
        <w:jc w:val="center"/>
        <w:rPr>
          <w:rFonts w:eastAsia="Calibri"/>
          <w:kern w:val="2"/>
          <w:sz w:val="28"/>
          <w:szCs w:val="28"/>
        </w:rPr>
      </w:pPr>
    </w:p>
    <w:p w:rsidR="00191423" w:rsidRPr="000C770C" w:rsidRDefault="00191423" w:rsidP="00191423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191423" w:rsidRPr="000C770C" w:rsidRDefault="00191423" w:rsidP="00191423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 Кугейского сельского поселения «Доступная среда» за 20</w:t>
      </w:r>
      <w:r w:rsidR="00313C19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:rsidR="00191423" w:rsidRPr="000C770C" w:rsidRDefault="00191423" w:rsidP="00191423">
      <w:pPr>
        <w:shd w:val="clear" w:color="auto" w:fill="FFFFFF"/>
        <w:spacing w:after="200" w:line="235" w:lineRule="auto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649"/>
        <w:gridCol w:w="1372"/>
        <w:gridCol w:w="1767"/>
        <w:gridCol w:w="1410"/>
        <w:gridCol w:w="1408"/>
        <w:gridCol w:w="3801"/>
      </w:tblGrid>
      <w:tr w:rsidR="00191423" w:rsidRPr="00313C19" w:rsidTr="002D4B85">
        <w:tc>
          <w:tcPr>
            <w:tcW w:w="711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4601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Наименование</w:t>
            </w:r>
          </w:p>
        </w:tc>
        <w:tc>
          <w:tcPr>
            <w:tcW w:w="1358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Единица</w:t>
            </w:r>
          </w:p>
          <w:p w:rsidR="00191423" w:rsidRPr="00313C19" w:rsidRDefault="00A97619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изме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рения</w:t>
            </w:r>
          </w:p>
        </w:tc>
        <w:tc>
          <w:tcPr>
            <w:tcW w:w="4537" w:type="dxa"/>
            <w:gridSpan w:val="3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Значения показателей (индикаторов) муниципальной программы</w:t>
            </w:r>
          </w:p>
        </w:tc>
        <w:tc>
          <w:tcPr>
            <w:tcW w:w="3762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Обоснование отклонений значений показателя (индикатора) </w:t>
            </w:r>
          </w:p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на конец 20</w:t>
            </w:r>
            <w:r w:rsidR="00A976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 года </w:t>
            </w:r>
          </w:p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(при наличии)</w:t>
            </w:r>
          </w:p>
        </w:tc>
      </w:tr>
      <w:tr w:rsidR="00191423" w:rsidRPr="00313C19" w:rsidTr="002D4B85">
        <w:tc>
          <w:tcPr>
            <w:tcW w:w="71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460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58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49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 w:rsidRPr="00313C19">
              <w:rPr>
                <w:rFonts w:ascii="Times New Roman" w:eastAsia="Calibri" w:hAnsi="Times New Roman" w:cs="Times New Roman"/>
                <w:kern w:val="2"/>
              </w:rPr>
              <w:t>19</w:t>
            </w: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 год</w:t>
            </w:r>
          </w:p>
        </w:tc>
        <w:tc>
          <w:tcPr>
            <w:tcW w:w="2788" w:type="dxa"/>
            <w:gridSpan w:val="2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 w:rsidRP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 год</w:t>
            </w:r>
          </w:p>
        </w:tc>
        <w:tc>
          <w:tcPr>
            <w:tcW w:w="3762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313C19" w:rsidTr="002D4B85">
        <w:tc>
          <w:tcPr>
            <w:tcW w:w="71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460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58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49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95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план</w:t>
            </w:r>
          </w:p>
        </w:tc>
        <w:tc>
          <w:tcPr>
            <w:tcW w:w="1393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факт</w:t>
            </w:r>
          </w:p>
        </w:tc>
        <w:tc>
          <w:tcPr>
            <w:tcW w:w="3762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191423" w:rsidRPr="00313C19" w:rsidRDefault="00191423" w:rsidP="00A97619">
      <w:pPr>
        <w:spacing w:after="120" w:line="235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4647"/>
        <w:gridCol w:w="1372"/>
        <w:gridCol w:w="1767"/>
        <w:gridCol w:w="1410"/>
        <w:gridCol w:w="1408"/>
        <w:gridCol w:w="3805"/>
      </w:tblGrid>
      <w:tr w:rsidR="00191423" w:rsidRPr="00313C19" w:rsidTr="002D4B85">
        <w:trPr>
          <w:trHeight w:val="330"/>
          <w:tblHeader/>
        </w:trPr>
        <w:tc>
          <w:tcPr>
            <w:tcW w:w="717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4647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1372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767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410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408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3805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</w:tr>
      <w:tr w:rsidR="00191423" w:rsidRPr="00313C19" w:rsidTr="002D4B85">
        <w:tc>
          <w:tcPr>
            <w:tcW w:w="15126" w:type="dxa"/>
            <w:gridSpan w:val="7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Муниципальная программа Кугейского сельского поселения «Доступная среда»</w:t>
            </w:r>
          </w:p>
        </w:tc>
      </w:tr>
      <w:tr w:rsidR="00191423" w:rsidRPr="00313C19" w:rsidTr="002D4B85">
        <w:tc>
          <w:tcPr>
            <w:tcW w:w="717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4647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</w:t>
            </w:r>
          </w:p>
        </w:tc>
        <w:tc>
          <w:tcPr>
            <w:tcW w:w="1372" w:type="dxa"/>
            <w:hideMark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про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центов</w:t>
            </w:r>
          </w:p>
        </w:tc>
        <w:tc>
          <w:tcPr>
            <w:tcW w:w="1767" w:type="dxa"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34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,0</w:t>
            </w:r>
          </w:p>
        </w:tc>
        <w:tc>
          <w:tcPr>
            <w:tcW w:w="1410" w:type="dxa"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60,0</w:t>
            </w:r>
          </w:p>
        </w:tc>
        <w:tc>
          <w:tcPr>
            <w:tcW w:w="1408" w:type="dxa"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39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,0</w:t>
            </w:r>
          </w:p>
        </w:tc>
        <w:tc>
          <w:tcPr>
            <w:tcW w:w="3805" w:type="dxa"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  <w:tr w:rsidR="00191423" w:rsidRPr="00313C19" w:rsidTr="002D4B85">
        <w:tc>
          <w:tcPr>
            <w:tcW w:w="717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2.</w:t>
            </w:r>
          </w:p>
        </w:tc>
        <w:tc>
          <w:tcPr>
            <w:tcW w:w="4647" w:type="dxa"/>
            <w:hideMark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Доля доступных для инвалидов и других маломобильных групп населения приоритетных объектов социальной инфраструктуры </w:t>
            </w:r>
          </w:p>
        </w:tc>
        <w:tc>
          <w:tcPr>
            <w:tcW w:w="1372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процентов</w:t>
            </w:r>
          </w:p>
        </w:tc>
        <w:tc>
          <w:tcPr>
            <w:tcW w:w="1767" w:type="dxa"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100,0</w:t>
            </w:r>
          </w:p>
        </w:tc>
        <w:tc>
          <w:tcPr>
            <w:tcW w:w="1410" w:type="dxa"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08" w:type="dxa"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3805" w:type="dxa"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  <w:tr w:rsidR="00191423" w:rsidRPr="00313C19" w:rsidTr="002D4B85">
        <w:tc>
          <w:tcPr>
            <w:tcW w:w="717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3.</w:t>
            </w:r>
          </w:p>
        </w:tc>
        <w:tc>
          <w:tcPr>
            <w:tcW w:w="4647" w:type="dxa"/>
            <w:hideMark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Доля объектов социальной инфраструктуры, на которые сформированы паспорта доступности</w:t>
            </w:r>
          </w:p>
        </w:tc>
        <w:tc>
          <w:tcPr>
            <w:tcW w:w="1372" w:type="dxa"/>
            <w:hideMark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про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центов</w:t>
            </w:r>
          </w:p>
        </w:tc>
        <w:tc>
          <w:tcPr>
            <w:tcW w:w="1767" w:type="dxa"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100,0</w:t>
            </w:r>
          </w:p>
        </w:tc>
        <w:tc>
          <w:tcPr>
            <w:tcW w:w="1410" w:type="dxa"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08" w:type="dxa"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3805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  <w:tr w:rsidR="00191423" w:rsidRPr="00313C19" w:rsidTr="002D4B85">
        <w:tc>
          <w:tcPr>
            <w:tcW w:w="717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4647" w:type="dxa"/>
            <w:hideMark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Доля инвалидов, положительно оценивающих отношение населения к проблемам инвалидов</w:t>
            </w:r>
          </w:p>
        </w:tc>
        <w:tc>
          <w:tcPr>
            <w:tcW w:w="1372" w:type="dxa"/>
            <w:hideMark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про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центов</w:t>
            </w:r>
          </w:p>
        </w:tc>
        <w:tc>
          <w:tcPr>
            <w:tcW w:w="1767" w:type="dxa"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45,0</w:t>
            </w:r>
          </w:p>
        </w:tc>
        <w:tc>
          <w:tcPr>
            <w:tcW w:w="1410" w:type="dxa"/>
          </w:tcPr>
          <w:p w:rsidR="00191423" w:rsidRPr="00313C19" w:rsidRDefault="00191423" w:rsidP="002D4B85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65,0</w:t>
            </w:r>
          </w:p>
        </w:tc>
        <w:tc>
          <w:tcPr>
            <w:tcW w:w="1408" w:type="dxa"/>
          </w:tcPr>
          <w:p w:rsidR="00191423" w:rsidRPr="00313C19" w:rsidRDefault="00A97619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48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,0</w:t>
            </w:r>
          </w:p>
        </w:tc>
        <w:tc>
          <w:tcPr>
            <w:tcW w:w="3805" w:type="dxa"/>
            <w:hideMark/>
          </w:tcPr>
          <w:p w:rsidR="00191423" w:rsidRPr="00313C19" w:rsidRDefault="00191423" w:rsidP="002D4B85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</w:tbl>
    <w:p w:rsidR="008645E7" w:rsidRDefault="008645E7" w:rsidP="00A97619"/>
    <w:sectPr w:rsidR="008645E7" w:rsidSect="008556F6">
      <w:pgSz w:w="16838" w:h="11906" w:orient="landscape"/>
      <w:pgMar w:top="568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23" w:rsidRDefault="00191423" w:rsidP="00191423">
      <w:pPr>
        <w:spacing w:after="0" w:line="240" w:lineRule="auto"/>
      </w:pPr>
      <w:r>
        <w:separator/>
      </w:r>
    </w:p>
  </w:endnote>
  <w:endnote w:type="continuationSeparator" w:id="0">
    <w:p w:rsidR="00191423" w:rsidRDefault="00191423" w:rsidP="0019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4" w:rsidRPr="00242D47" w:rsidRDefault="004D0391" w:rsidP="0020320C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23" w:rsidRDefault="00191423" w:rsidP="00191423">
      <w:pPr>
        <w:spacing w:after="0" w:line="240" w:lineRule="auto"/>
      </w:pPr>
      <w:r>
        <w:separator/>
      </w:r>
    </w:p>
  </w:footnote>
  <w:footnote w:type="continuationSeparator" w:id="0">
    <w:p w:rsidR="00191423" w:rsidRDefault="00191423" w:rsidP="0019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23"/>
    <w:rsid w:val="00191423"/>
    <w:rsid w:val="00313C19"/>
    <w:rsid w:val="003E2AA0"/>
    <w:rsid w:val="004D0391"/>
    <w:rsid w:val="008645E7"/>
    <w:rsid w:val="00A97619"/>
    <w:rsid w:val="00D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76A3B-9673-47F1-9E67-78407FD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423"/>
  </w:style>
  <w:style w:type="character" w:styleId="a5">
    <w:name w:val="page number"/>
    <w:basedOn w:val="a0"/>
    <w:rsid w:val="00191423"/>
  </w:style>
  <w:style w:type="paragraph" w:styleId="a6">
    <w:name w:val="header"/>
    <w:basedOn w:val="a"/>
    <w:link w:val="a7"/>
    <w:uiPriority w:val="99"/>
    <w:unhideWhenUsed/>
    <w:rsid w:val="0019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2021-01-20T07:35:00Z</dcterms:created>
  <dcterms:modified xsi:type="dcterms:W3CDTF">2021-02-16T11:03:00Z</dcterms:modified>
</cp:coreProperties>
</file>