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E7" w:rsidRDefault="00EA6FE7" w:rsidP="00EA6FE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проект</w:t>
      </w:r>
    </w:p>
    <w:p w:rsidR="00EA6FE7" w:rsidRPr="000C770C" w:rsidRDefault="00EA6FE7" w:rsidP="00EA6FE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АДМИНИСТРАЦИЯ КУГЕЙСКОГО СЕЛЬСКОГО</w:t>
      </w:r>
    </w:p>
    <w:p w:rsidR="00EA6FE7" w:rsidRPr="000C770C" w:rsidRDefault="00EA6FE7" w:rsidP="00EA6FE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ПОСЕЛЕНИЯ АЗОВСКОГО РАЙОНА РОСТОВСКОЙ</w:t>
      </w:r>
    </w:p>
    <w:p w:rsidR="00EA6FE7" w:rsidRPr="000C770C" w:rsidRDefault="00EA6FE7" w:rsidP="00EA6FE7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ОБЛАСТИ</w:t>
      </w:r>
    </w:p>
    <w:p w:rsidR="00EA6FE7" w:rsidRPr="000C770C" w:rsidRDefault="00EA6FE7" w:rsidP="00EA6FE7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EA6FE7" w:rsidRPr="0064272E" w:rsidRDefault="00EA6FE7" w:rsidP="00EA6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642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4272E">
        <w:rPr>
          <w:rFonts w:ascii="Times New Roman" w:hAnsi="Times New Roman" w:cs="Times New Roman"/>
          <w:sz w:val="28"/>
          <w:szCs w:val="28"/>
        </w:rPr>
        <w:t>.2020</w:t>
      </w:r>
      <w:proofErr w:type="gramEnd"/>
      <w:r w:rsidRPr="0064272E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427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 Кугей</w:t>
      </w:r>
    </w:p>
    <w:p w:rsidR="00EA6FE7" w:rsidRPr="000C770C" w:rsidRDefault="00EA6FE7" w:rsidP="00EA6FE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6FE7" w:rsidRPr="000C770C" w:rsidRDefault="00EA6FE7" w:rsidP="00EA6F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Об утверждении отчета о ходе работ реализации</w:t>
      </w:r>
    </w:p>
    <w:p w:rsidR="00EA6FE7" w:rsidRPr="000C770C" w:rsidRDefault="00EA6FE7" w:rsidP="00EA6F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муниципальной программы Кугейского</w:t>
      </w:r>
    </w:p>
    <w:p w:rsidR="00EA6FE7" w:rsidRPr="000C770C" w:rsidRDefault="00EA6FE7" w:rsidP="00EA6F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сельского поселения «Доступная среда»</w:t>
      </w:r>
    </w:p>
    <w:p w:rsidR="00EA6FE7" w:rsidRPr="000C770C" w:rsidRDefault="00EA6FE7" w:rsidP="00EA6FE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C770C">
        <w:rPr>
          <w:rFonts w:ascii="Times New Roman" w:eastAsia="Calibri" w:hAnsi="Times New Roman" w:cs="Times New Roman"/>
          <w:sz w:val="28"/>
          <w:szCs w:val="28"/>
        </w:rPr>
        <w:t>- 20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0 годы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Pr="000C770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 года</w:t>
      </w:r>
    </w:p>
    <w:p w:rsidR="00EA6FE7" w:rsidRPr="000C770C" w:rsidRDefault="00EA6FE7" w:rsidP="00EA6FE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6FE7" w:rsidRPr="000C770C" w:rsidRDefault="00EA6FE7" w:rsidP="00EA6F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EA6FE7" w:rsidRPr="000C770C" w:rsidRDefault="00EA6FE7" w:rsidP="00EA6F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E7" w:rsidRPr="000C770C" w:rsidRDefault="00EA6FE7" w:rsidP="00EA6FE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A6FE7" w:rsidRPr="000C770C" w:rsidRDefault="00EA6FE7" w:rsidP="00EA6F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Утвердить отчет о ходе работ реализации муниципальной программы Кугейского сельского поселения «Доступная среда»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C770C">
        <w:rPr>
          <w:rFonts w:ascii="Times New Roman" w:eastAsia="Calibri" w:hAnsi="Times New Roman" w:cs="Times New Roman"/>
          <w:sz w:val="28"/>
          <w:szCs w:val="28"/>
        </w:rPr>
        <w:t>- 20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0 годы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Pr="000C770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 года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proofErr w:type="gramStart"/>
      <w:r w:rsidRPr="000C770C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EA6FE7" w:rsidRPr="000C770C" w:rsidRDefault="00EA6FE7" w:rsidP="00EA6F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опубликованию на официальном сайте администрации Кугейского сельского поселения.</w:t>
      </w:r>
    </w:p>
    <w:p w:rsidR="00EA6FE7" w:rsidRPr="000C770C" w:rsidRDefault="00EA6FE7" w:rsidP="00EA6F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A6FE7" w:rsidRPr="000C770C" w:rsidRDefault="00EA6FE7" w:rsidP="00EA6FE7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E7" w:rsidRPr="000C770C" w:rsidRDefault="00EA6FE7" w:rsidP="00EA6FE7">
      <w:pPr>
        <w:spacing w:after="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Глава Администрации Кугейского </w:t>
      </w:r>
    </w:p>
    <w:p w:rsidR="00EA6FE7" w:rsidRPr="000C770C" w:rsidRDefault="00EA6FE7" w:rsidP="00EA6FE7">
      <w:pPr>
        <w:spacing w:after="20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ab/>
      </w:r>
      <w:r w:rsidRPr="000C770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C770C">
        <w:rPr>
          <w:rFonts w:ascii="Times New Roman" w:eastAsia="Calibri" w:hAnsi="Times New Roman" w:cs="Times New Roman"/>
          <w:sz w:val="28"/>
          <w:szCs w:val="28"/>
        </w:rPr>
        <w:t>Н.М. Тихонов</w:t>
      </w:r>
      <w:r w:rsidRPr="000C770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A6FE7" w:rsidRPr="000C770C" w:rsidRDefault="00EA6FE7" w:rsidP="00EA6FE7">
      <w:pPr>
        <w:spacing w:after="20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EA6FE7" w:rsidRPr="000C770C" w:rsidRDefault="00EA6FE7" w:rsidP="00EA6FE7">
      <w:pPr>
        <w:spacing w:after="20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EA6FE7" w:rsidRPr="000C770C" w:rsidRDefault="00EA6FE7" w:rsidP="00EA6FE7">
      <w:pPr>
        <w:spacing w:after="20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EA6FE7" w:rsidRPr="000C770C" w:rsidRDefault="00EA6FE7" w:rsidP="00EA6FE7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EA6FE7" w:rsidRPr="000C770C" w:rsidRDefault="00EA6FE7" w:rsidP="00EA6FE7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9065DB" w:rsidRPr="009065DB" w:rsidRDefault="00EA6FE7" w:rsidP="009065DB">
      <w:pPr>
        <w:shd w:val="clear" w:color="auto" w:fill="FFFFFF"/>
        <w:spacing w:after="0"/>
        <w:rPr>
          <w:rFonts w:ascii="Times New Roman" w:hAnsi="Times New Roman" w:cs="Times New Roman"/>
          <w:kern w:val="2"/>
        </w:rPr>
      </w:pPr>
      <w:r w:rsidRPr="009065DB">
        <w:rPr>
          <w:rFonts w:ascii="Times New Roman" w:hAnsi="Times New Roman" w:cs="Times New Roman"/>
        </w:rPr>
        <w:t xml:space="preserve">  </w:t>
      </w:r>
      <w:r w:rsidR="009065DB">
        <w:rPr>
          <w:rFonts w:ascii="Times New Roman" w:hAnsi="Times New Roman" w:cs="Times New Roman"/>
        </w:rPr>
        <w:t xml:space="preserve">  </w:t>
      </w:r>
      <w:r w:rsidR="009065DB" w:rsidRPr="009065DB">
        <w:rPr>
          <w:rFonts w:ascii="Times New Roman" w:hAnsi="Times New Roman" w:cs="Times New Roman"/>
          <w:kern w:val="2"/>
        </w:rPr>
        <w:t>Проект подготовил:</w:t>
      </w:r>
    </w:p>
    <w:p w:rsidR="009065DB" w:rsidRPr="009065DB" w:rsidRDefault="009065DB" w:rsidP="009065DB">
      <w:pPr>
        <w:shd w:val="clear" w:color="auto" w:fill="FFFFFF"/>
        <w:spacing w:after="0"/>
        <w:rPr>
          <w:rFonts w:ascii="Times New Roman" w:hAnsi="Times New Roman" w:cs="Times New Roman"/>
          <w:kern w:val="2"/>
        </w:rPr>
      </w:pPr>
      <w:r w:rsidRPr="009065DB">
        <w:rPr>
          <w:rFonts w:ascii="Times New Roman" w:hAnsi="Times New Roman" w:cs="Times New Roman"/>
          <w:kern w:val="2"/>
        </w:rPr>
        <w:t xml:space="preserve">    </w:t>
      </w:r>
      <w:r>
        <w:rPr>
          <w:rFonts w:ascii="Times New Roman" w:hAnsi="Times New Roman" w:cs="Times New Roman"/>
          <w:kern w:val="2"/>
        </w:rPr>
        <w:t>Хильчевская М.В.</w:t>
      </w:r>
    </w:p>
    <w:p w:rsidR="009065DB" w:rsidRPr="009065DB" w:rsidRDefault="009065DB" w:rsidP="009065DB">
      <w:pPr>
        <w:shd w:val="clear" w:color="auto" w:fill="FFFFFF"/>
        <w:spacing w:after="0"/>
        <w:rPr>
          <w:rFonts w:ascii="Times New Roman" w:hAnsi="Times New Roman" w:cs="Times New Roman"/>
          <w:kern w:val="2"/>
        </w:rPr>
      </w:pPr>
      <w:r w:rsidRPr="009065DB">
        <w:rPr>
          <w:rFonts w:ascii="Times New Roman" w:hAnsi="Times New Roman" w:cs="Times New Roman"/>
          <w:kern w:val="2"/>
        </w:rPr>
        <w:t xml:space="preserve">    8</w:t>
      </w:r>
      <w:r>
        <w:rPr>
          <w:rFonts w:ascii="Times New Roman" w:hAnsi="Times New Roman" w:cs="Times New Roman"/>
          <w:kern w:val="2"/>
        </w:rPr>
        <w:t>(</w:t>
      </w:r>
      <w:r w:rsidRPr="009065DB">
        <w:rPr>
          <w:rFonts w:ascii="Times New Roman" w:hAnsi="Times New Roman" w:cs="Times New Roman"/>
          <w:kern w:val="2"/>
        </w:rPr>
        <w:t>86342</w:t>
      </w:r>
      <w:r>
        <w:rPr>
          <w:rFonts w:ascii="Times New Roman" w:hAnsi="Times New Roman" w:cs="Times New Roman"/>
          <w:kern w:val="2"/>
        </w:rPr>
        <w:t>)</w:t>
      </w:r>
      <w:bookmarkStart w:id="0" w:name="_GoBack"/>
      <w:bookmarkEnd w:id="0"/>
      <w:r w:rsidRPr="009065DB">
        <w:rPr>
          <w:rFonts w:ascii="Times New Roman" w:hAnsi="Times New Roman" w:cs="Times New Roman"/>
          <w:kern w:val="2"/>
        </w:rPr>
        <w:t xml:space="preserve"> 3-08</w:t>
      </w:r>
      <w:r>
        <w:rPr>
          <w:rFonts w:ascii="Times New Roman" w:hAnsi="Times New Roman" w:cs="Times New Roman"/>
          <w:kern w:val="2"/>
        </w:rPr>
        <w:t>36</w:t>
      </w:r>
    </w:p>
    <w:p w:rsidR="00EA6FE7" w:rsidRPr="000C770C" w:rsidRDefault="00EA6FE7" w:rsidP="00EA6FE7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A6FE7" w:rsidRDefault="00EA6FE7" w:rsidP="00EA6FE7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</w:p>
    <w:p w:rsidR="00EA6FE7" w:rsidRPr="000C770C" w:rsidRDefault="00EA6FE7" w:rsidP="00EA6FE7">
      <w:pPr>
        <w:spacing w:after="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D10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770C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FD10F5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0C770C">
        <w:rPr>
          <w:rFonts w:ascii="Times New Roman" w:hAnsi="Times New Roman" w:cs="Times New Roman"/>
          <w:sz w:val="24"/>
          <w:szCs w:val="24"/>
        </w:rPr>
        <w:t>постановлени</w:t>
      </w:r>
      <w:r w:rsidR="00FD10F5">
        <w:rPr>
          <w:rFonts w:ascii="Times New Roman" w:hAnsi="Times New Roman" w:cs="Times New Roman"/>
          <w:sz w:val="24"/>
          <w:szCs w:val="24"/>
        </w:rPr>
        <w:t>я</w:t>
      </w:r>
    </w:p>
    <w:p w:rsidR="00EA6FE7" w:rsidRPr="000C770C" w:rsidRDefault="00EA6FE7" w:rsidP="00EA6F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администрации Кугейского</w:t>
      </w:r>
    </w:p>
    <w:p w:rsidR="00EA6FE7" w:rsidRPr="000C770C" w:rsidRDefault="00EA6FE7" w:rsidP="00EA6F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сельского поселения</w:t>
      </w:r>
    </w:p>
    <w:p w:rsidR="00EA6FE7" w:rsidRPr="00EA6FE7" w:rsidRDefault="00EA6FE7" w:rsidP="00EA6FE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7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C77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770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770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0C770C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0C7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A6FE7" w:rsidRPr="000C770C" w:rsidRDefault="00EA6FE7" w:rsidP="00EA6FE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t>Отчет</w:t>
      </w:r>
    </w:p>
    <w:p w:rsidR="00EA6FE7" w:rsidRPr="000C770C" w:rsidRDefault="00EA6FE7" w:rsidP="00EA6FE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EA6FE7" w:rsidRPr="000C770C" w:rsidRDefault="00EA6FE7" w:rsidP="00EA6FE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t>«Доступная среда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770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770C">
        <w:rPr>
          <w:rFonts w:ascii="Times New Roman" w:hAnsi="Times New Roman" w:cs="Times New Roman"/>
          <w:sz w:val="28"/>
          <w:szCs w:val="28"/>
        </w:rPr>
        <w:t xml:space="preserve">0 года»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Pr="000C770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 года</w:t>
      </w:r>
      <w:r w:rsidRPr="000C770C">
        <w:rPr>
          <w:rFonts w:ascii="Times New Roman" w:hAnsi="Times New Roman" w:cs="Times New Roman"/>
          <w:sz w:val="28"/>
          <w:szCs w:val="28"/>
        </w:rPr>
        <w:t>.</w:t>
      </w:r>
    </w:p>
    <w:p w:rsidR="00EA6FE7" w:rsidRPr="000C770C" w:rsidRDefault="00EA6FE7" w:rsidP="00EA6F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0C770C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1. Конкретные результаты, достигнутые за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1 полугодие </w:t>
      </w:r>
      <w:r w:rsidRPr="000C770C">
        <w:rPr>
          <w:rFonts w:ascii="Times New Roman" w:eastAsia="Calibri" w:hAnsi="Times New Roman" w:cs="Times New Roman"/>
          <w:b/>
          <w:kern w:val="2"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20 года</w:t>
      </w:r>
    </w:p>
    <w:p w:rsidR="00EA6FE7" w:rsidRPr="000C770C" w:rsidRDefault="00EA6FE7" w:rsidP="00EA6FE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целях обеспечения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Кугейского сельского поселения, была утверждена муниципальная программа «Доступная среда»,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Pr="000C770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 года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реализован комплекс мероприятий, в результате которых:</w:t>
      </w:r>
    </w:p>
    <w:p w:rsidR="00EA6FE7" w:rsidRPr="000C770C" w:rsidRDefault="00EA6FE7" w:rsidP="00EA6FE7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проведен социологический опрос по доступности приоритетных объектов социальной инфраструктуры для инвалидов и мониторинг оценки отношения населения к проблемам инвалидов;</w:t>
      </w:r>
    </w:p>
    <w:p w:rsidR="00EA6FE7" w:rsidRDefault="00EA6FE7" w:rsidP="00EA6FE7">
      <w:pPr>
        <w:spacing w:after="12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770C">
        <w:rPr>
          <w:rFonts w:ascii="Times New Roman" w:hAnsi="Times New Roman"/>
          <w:sz w:val="28"/>
          <w:szCs w:val="28"/>
        </w:rPr>
        <w:t>проведен мониторинг объектов социальной инфраструктуры в целях выявления существующих барьеров ог</w:t>
      </w:r>
      <w:r>
        <w:rPr>
          <w:rFonts w:ascii="Times New Roman" w:hAnsi="Times New Roman"/>
          <w:sz w:val="28"/>
          <w:szCs w:val="28"/>
        </w:rPr>
        <w:t>раничений для доступа инвалидов.</w:t>
      </w:r>
    </w:p>
    <w:p w:rsidR="00EA6FE7" w:rsidRPr="00313C19" w:rsidRDefault="00EA6FE7" w:rsidP="00EA6FE7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2. Результаты реализации </w:t>
      </w:r>
      <w:r w:rsidRPr="000C770C">
        <w:rPr>
          <w:rFonts w:ascii="Times New Roman" w:eastAsia="Calibri" w:hAnsi="Times New Roman" w:cs="Times New Roman"/>
          <w:b/>
          <w:kern w:val="2"/>
          <w:sz w:val="28"/>
          <w:szCs w:val="28"/>
        </w:rPr>
        <w:br/>
        <w:t>основных мероприятий муниципальной программы</w:t>
      </w:r>
    </w:p>
    <w:p w:rsidR="00EA6FE7" w:rsidRPr="000C770C" w:rsidRDefault="00EA6FE7" w:rsidP="00EA6FE7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Достижению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Pr="000C770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 года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указанных результатов способствовала реализация основных мероприятий государственной программы, а именно:</w:t>
      </w:r>
    </w:p>
    <w:p w:rsidR="00EA6FE7" w:rsidRPr="000C770C" w:rsidRDefault="00EA6FE7" w:rsidP="00EA6FE7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Совершенствование нормативной правовой основы формирования жизнедеятельности инвалидов и других маломобильных групп населения. </w:t>
      </w:r>
    </w:p>
    <w:p w:rsidR="00EA6FE7" w:rsidRPr="000C770C" w:rsidRDefault="00EA6FE7" w:rsidP="00EA6FE7">
      <w:pPr>
        <w:tabs>
          <w:tab w:val="left" w:pos="0"/>
        </w:tabs>
        <w:spacing w:after="12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В течение </w:t>
      </w:r>
      <w:r>
        <w:rPr>
          <w:rFonts w:ascii="Times New Roman" w:eastAsia="Calibri" w:hAnsi="Times New Roman" w:cs="Times New Roman"/>
          <w:sz w:val="28"/>
          <w:szCs w:val="28"/>
        </w:rPr>
        <w:t>1 полугоди</w:t>
      </w:r>
      <w:r w:rsidR="00FD10F5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770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 года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в рамках основного мероприятия проведен социологический опрос по доступности приоритетных объектов социальной инфраструктуры для инвалидов и мониторинг оценки отношения населения к проблемам инвалидов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A6FE7" w:rsidRPr="00062F1F" w:rsidRDefault="00EA6FE7" w:rsidP="00EA6F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ab/>
        <w:t xml:space="preserve">Сведения о выполнении основных мероприятий муниципальной программы Кугейского сельского поселения «Доступная среда»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Pr="000C770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 года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приведены в приложении № 1.</w:t>
      </w:r>
    </w:p>
    <w:p w:rsidR="00EA6FE7" w:rsidRDefault="00EA6FE7" w:rsidP="00EA6FE7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A6FE7" w:rsidRDefault="00EA6FE7" w:rsidP="00EA6FE7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A6FE7" w:rsidRDefault="00EA6FE7" w:rsidP="00EA6FE7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A6FE7" w:rsidRDefault="00EA6FE7" w:rsidP="00EA6FE7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A6FE7" w:rsidRPr="00313C19" w:rsidRDefault="00EA6FE7" w:rsidP="00EA6FE7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A6FE7">
        <w:rPr>
          <w:rFonts w:ascii="Times New Roman" w:hAnsi="Times New Roman" w:cs="Times New Roman"/>
          <w:b/>
          <w:kern w:val="2"/>
          <w:sz w:val="28"/>
          <w:szCs w:val="28"/>
        </w:rPr>
        <w:t xml:space="preserve">3. Сведения </w:t>
      </w:r>
      <w:r w:rsidRPr="00EA6FE7">
        <w:rPr>
          <w:rFonts w:ascii="Times New Roman" w:hAnsi="Times New Roman" w:cs="Times New Roman"/>
          <w:b/>
          <w:kern w:val="2"/>
          <w:sz w:val="28"/>
          <w:szCs w:val="28"/>
        </w:rPr>
        <w:br/>
        <w:t xml:space="preserve">о достижении значений показателей </w:t>
      </w:r>
      <w:r w:rsidRPr="00313C19">
        <w:rPr>
          <w:rFonts w:ascii="Times New Roman" w:hAnsi="Times New Roman" w:cs="Times New Roman"/>
          <w:b/>
          <w:kern w:val="2"/>
          <w:sz w:val="28"/>
          <w:szCs w:val="28"/>
        </w:rPr>
        <w:t xml:space="preserve">(индикаторов) </w:t>
      </w:r>
    </w:p>
    <w:p w:rsidR="00EA6FE7" w:rsidRPr="00313C19" w:rsidRDefault="00EA6FE7" w:rsidP="00EA6FE7">
      <w:pPr>
        <w:shd w:val="clear" w:color="auto" w:fill="FFFFFF"/>
        <w:spacing w:after="0" w:line="276" w:lineRule="auto"/>
        <w:jc w:val="center"/>
        <w:rPr>
          <w:kern w:val="2"/>
          <w:sz w:val="28"/>
          <w:szCs w:val="28"/>
        </w:rPr>
      </w:pPr>
      <w:r w:rsidRPr="00313C19">
        <w:rPr>
          <w:rFonts w:ascii="Times New Roman" w:hAnsi="Times New Roman" w:cs="Times New Roman"/>
          <w:b/>
          <w:kern w:val="2"/>
          <w:sz w:val="28"/>
          <w:szCs w:val="28"/>
        </w:rPr>
        <w:t>муниципальной программы</w:t>
      </w:r>
    </w:p>
    <w:p w:rsidR="00EA6FE7" w:rsidRPr="000C770C" w:rsidRDefault="00EA6FE7" w:rsidP="00EA6FE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В рамках реализации муниципальной программы предусмотрены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br/>
        <w:t>2 показателя, из них достигли плановых значений 2 показателя:</w:t>
      </w:r>
    </w:p>
    <w:p w:rsidR="00EA6FE7" w:rsidRPr="000C770C" w:rsidRDefault="00EA6FE7" w:rsidP="00EA6FE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доля инвалидов, положительно оценивающих уровень доступности приоритетных объектов социальной инфраструктуры;</w:t>
      </w:r>
    </w:p>
    <w:p w:rsidR="00EA6FE7" w:rsidRPr="000C770C" w:rsidRDefault="00EA6FE7" w:rsidP="00EA6FE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доля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 социальной инфраструктуры.</w:t>
      </w:r>
    </w:p>
    <w:p w:rsidR="00EA6FE7" w:rsidRPr="00027BC0" w:rsidRDefault="00EA6FE7" w:rsidP="00EA6FE7">
      <w:pPr>
        <w:tabs>
          <w:tab w:val="left" w:pos="332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Сведения о достижении значений показателей (индикаторов) муниципальной программы приведены в </w:t>
      </w:r>
      <w:r w:rsidRPr="00027BC0">
        <w:rPr>
          <w:rFonts w:ascii="Times New Roman" w:hAnsi="Times New Roman" w:cs="Times New Roman"/>
          <w:kern w:val="2"/>
          <w:sz w:val="28"/>
          <w:szCs w:val="28"/>
        </w:rPr>
        <w:t>приложении № 3.</w:t>
      </w:r>
    </w:p>
    <w:p w:rsidR="00EA6FE7" w:rsidRPr="00027BC0" w:rsidRDefault="00EA6FE7" w:rsidP="00EA6FE7">
      <w:pPr>
        <w:tabs>
          <w:tab w:val="left" w:pos="332"/>
        </w:tabs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7BC0">
        <w:rPr>
          <w:rFonts w:ascii="Times New Roman" w:hAnsi="Times New Roman" w:cs="Times New Roman"/>
          <w:kern w:val="2"/>
          <w:sz w:val="28"/>
          <w:szCs w:val="28"/>
        </w:rPr>
        <w:t>Сведения о</w:t>
      </w:r>
      <w:r w:rsidRPr="00027B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местного бюджете на реализацию муниципальной программы «Доступная среда» за </w:t>
      </w:r>
      <w:r w:rsidR="00027BC0" w:rsidRPr="00027BC0">
        <w:rPr>
          <w:rFonts w:ascii="Times New Roman" w:eastAsia="Calibri" w:hAnsi="Times New Roman" w:cs="Times New Roman"/>
          <w:sz w:val="28"/>
          <w:szCs w:val="28"/>
        </w:rPr>
        <w:t>1 полугодие 2020 года</w:t>
      </w:r>
      <w:r w:rsidR="00027BC0" w:rsidRPr="00027BC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27BC0">
        <w:rPr>
          <w:rFonts w:ascii="Times New Roman" w:hAnsi="Times New Roman" w:cs="Times New Roman"/>
          <w:kern w:val="2"/>
          <w:sz w:val="28"/>
          <w:szCs w:val="28"/>
        </w:rPr>
        <w:t>приведены в приложении № 2.</w:t>
      </w:r>
    </w:p>
    <w:p w:rsidR="00EA6FE7" w:rsidRPr="000C770C" w:rsidRDefault="00EA6FE7" w:rsidP="00EA6FE7">
      <w:pPr>
        <w:spacing w:after="200" w:line="276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b/>
          <w:kern w:val="2"/>
          <w:sz w:val="28"/>
          <w:szCs w:val="28"/>
        </w:rPr>
        <w:t xml:space="preserve">4. Результаты оценки </w:t>
      </w:r>
      <w:r w:rsidRPr="000C770C">
        <w:rPr>
          <w:rFonts w:ascii="Times New Roman" w:hAnsi="Times New Roman" w:cs="Times New Roman"/>
          <w:b/>
          <w:kern w:val="2"/>
          <w:sz w:val="28"/>
          <w:szCs w:val="28"/>
        </w:rPr>
        <w:br/>
        <w:t xml:space="preserve">эффективности реализации муниципальной программы </w:t>
      </w:r>
    </w:p>
    <w:p w:rsidR="00027BC0" w:rsidRPr="000C770C" w:rsidRDefault="00027BC0" w:rsidP="00027BC0">
      <w:pPr>
        <w:shd w:val="clear" w:color="auto" w:fill="FFFFFF"/>
        <w:spacing w:before="30" w:after="30" w:line="285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770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027BC0" w:rsidRPr="000C770C" w:rsidRDefault="00027BC0" w:rsidP="00027BC0">
      <w:pPr>
        <w:shd w:val="clear" w:color="auto" w:fill="FFFFFF"/>
        <w:spacing w:before="30" w:after="30" w:line="285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770C">
        <w:rPr>
          <w:rFonts w:ascii="Times New Roman" w:hAnsi="Times New Roman" w:cs="Times New Roman"/>
          <w:sz w:val="28"/>
          <w:szCs w:val="28"/>
        </w:rPr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 по следующим критериям:</w:t>
      </w:r>
    </w:p>
    <w:p w:rsidR="00027BC0" w:rsidRPr="000C770C" w:rsidRDefault="00027BC0" w:rsidP="00027BC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1. Степень достижения целей и решения задач программы осуществляется путем сопоставления фактически достигнутых за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полугодие 20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20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>года.</w:t>
      </w:r>
    </w:p>
    <w:p w:rsidR="00027BC0" w:rsidRPr="000C770C" w:rsidRDefault="00027BC0" w:rsidP="00027BC0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Эффективность хода реализации:</w:t>
      </w:r>
    </w:p>
    <w:p w:rsidR="00027BC0" w:rsidRPr="000C770C" w:rsidRDefault="00027BC0" w:rsidP="00027BC0">
      <w:pPr>
        <w:tabs>
          <w:tab w:val="left" w:pos="332"/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показателя (индикатора) 1 равна 1,0;</w:t>
      </w:r>
    </w:p>
    <w:p w:rsidR="00027BC0" w:rsidRPr="000C770C" w:rsidRDefault="00027BC0" w:rsidP="00027BC0">
      <w:pPr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за 1 полугодие </w:t>
      </w:r>
      <w:r w:rsidRPr="005F05EB">
        <w:rPr>
          <w:rFonts w:ascii="Times New Roman" w:hAnsi="Times New Roman" w:cs="Times New Roman"/>
          <w:kern w:val="2"/>
          <w:sz w:val="28"/>
          <w:szCs w:val="28"/>
        </w:rPr>
        <w:t>20</w:t>
      </w:r>
      <w:r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5F05EB">
        <w:rPr>
          <w:rFonts w:ascii="Times New Roman" w:hAnsi="Times New Roman" w:cs="Times New Roman"/>
          <w:kern w:val="2"/>
          <w:sz w:val="28"/>
          <w:szCs w:val="28"/>
        </w:rPr>
        <w:t xml:space="preserve"> года составляет 0,44 (4/9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>), что характеризует средний уровень эффективности реализации муниципальной программы по степени достижения целевых показателей.</w:t>
      </w:r>
    </w:p>
    <w:p w:rsidR="00027BC0" w:rsidRPr="000C770C" w:rsidRDefault="00027BC0" w:rsidP="00027BC0">
      <w:pPr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2. Степень реализации основных мероприятий оценивается как доля основных мероприятий, выполненных в полном объеме.</w:t>
      </w:r>
    </w:p>
    <w:p w:rsidR="00027BC0" w:rsidRPr="000C770C" w:rsidRDefault="00027BC0" w:rsidP="00027BC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основных мероприятий муниципальной программы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br/>
        <w:t>за 1 полугодие 20</w:t>
      </w:r>
      <w:r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года </w:t>
      </w:r>
      <w:r w:rsidRPr="005F05EB">
        <w:rPr>
          <w:rFonts w:ascii="Times New Roman" w:hAnsi="Times New Roman" w:cs="Times New Roman"/>
          <w:kern w:val="2"/>
          <w:sz w:val="28"/>
          <w:szCs w:val="28"/>
        </w:rPr>
        <w:t xml:space="preserve">составляет 0,50 (2/4), что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>характеризует средний уровень эффективности реализации муниципальной программы по степени реализации основных мероприятий.</w:t>
      </w:r>
    </w:p>
    <w:p w:rsidR="00027BC0" w:rsidRPr="000C770C" w:rsidRDefault="00027BC0" w:rsidP="00027BC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lastRenderedPageBreak/>
        <w:t>3. Бюджетная эффективность реализации муниципальной программы.</w:t>
      </w:r>
    </w:p>
    <w:p w:rsidR="00027BC0" w:rsidRPr="000C770C" w:rsidRDefault="00027BC0" w:rsidP="00027BC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бюджета.</w:t>
      </w:r>
    </w:p>
    <w:p w:rsidR="00027BC0" w:rsidRPr="000C770C" w:rsidRDefault="00027BC0" w:rsidP="00027BC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муниципальной программы составляет:</w:t>
      </w:r>
    </w:p>
    <w:p w:rsidR="00027BC0" w:rsidRPr="000C770C" w:rsidRDefault="00027BC0" w:rsidP="00027BC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2500/0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= 0, </w:t>
      </w:r>
    </w:p>
    <w:p w:rsidR="00027BC0" w:rsidRPr="000C770C" w:rsidRDefault="00027BC0" w:rsidP="00027BC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в связи с чем бюджетная эффективность реализации муниципальной программы является </w:t>
      </w:r>
      <w:r>
        <w:rPr>
          <w:rFonts w:ascii="Times New Roman" w:hAnsi="Times New Roman" w:cs="Times New Roman"/>
          <w:kern w:val="2"/>
          <w:sz w:val="28"/>
          <w:szCs w:val="28"/>
        </w:rPr>
        <w:t>низким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27BC0" w:rsidRPr="000C770C" w:rsidRDefault="00027BC0" w:rsidP="00027BC0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t>В связи с чем уровень реализации муниципальной программы за первое полугодие 20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20 </w:t>
      </w:r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t>года является средним.</w:t>
      </w:r>
    </w:p>
    <w:p w:rsidR="00EA6FE7" w:rsidRPr="000C770C" w:rsidRDefault="00EA6FE7" w:rsidP="00EA6FE7">
      <w:pPr>
        <w:spacing w:after="200" w:line="276" w:lineRule="auto"/>
        <w:ind w:firstLine="709"/>
        <w:jc w:val="both"/>
        <w:rPr>
          <w:kern w:val="2"/>
          <w:sz w:val="28"/>
          <w:szCs w:val="28"/>
        </w:rPr>
      </w:pPr>
    </w:p>
    <w:p w:rsidR="00EA6FE7" w:rsidRPr="000C770C" w:rsidRDefault="00EA6FE7" w:rsidP="00EA6FE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EA6FE7" w:rsidRPr="000C770C" w:rsidRDefault="00EA6FE7" w:rsidP="00EA6FE7">
      <w:pPr>
        <w:spacing w:after="200" w:line="276" w:lineRule="auto"/>
        <w:rPr>
          <w:rFonts w:eastAsia="Calibri"/>
          <w:kern w:val="2"/>
          <w:sz w:val="28"/>
          <w:szCs w:val="28"/>
        </w:rPr>
      </w:pPr>
    </w:p>
    <w:p w:rsidR="00EA6FE7" w:rsidRPr="000C770C" w:rsidRDefault="00EA6FE7" w:rsidP="00EA6FE7">
      <w:pPr>
        <w:spacing w:after="200" w:line="276" w:lineRule="auto"/>
        <w:rPr>
          <w:kern w:val="2"/>
          <w:sz w:val="28"/>
          <w:szCs w:val="28"/>
        </w:rPr>
      </w:pPr>
    </w:p>
    <w:p w:rsidR="00EA6FE7" w:rsidRPr="000C770C" w:rsidRDefault="00EA6FE7" w:rsidP="00EA6FE7">
      <w:pPr>
        <w:spacing w:after="200" w:line="276" w:lineRule="auto"/>
        <w:rPr>
          <w:rFonts w:eastAsia="Calibri"/>
          <w:kern w:val="2"/>
          <w:sz w:val="28"/>
          <w:szCs w:val="28"/>
        </w:rPr>
        <w:sectPr w:rsidR="00EA6FE7" w:rsidRPr="000C770C" w:rsidSect="00A97619">
          <w:footerReference w:type="default" r:id="rId7"/>
          <w:pgSz w:w="11905" w:h="16838" w:code="9"/>
          <w:pgMar w:top="426" w:right="851" w:bottom="284" w:left="993" w:header="720" w:footer="720" w:gutter="0"/>
          <w:cols w:space="720"/>
        </w:sectPr>
      </w:pPr>
    </w:p>
    <w:p w:rsidR="00EA6FE7" w:rsidRPr="000C770C" w:rsidRDefault="00EA6FE7" w:rsidP="00EA6FE7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EA6FE7" w:rsidRPr="000C770C" w:rsidRDefault="00EA6FE7" w:rsidP="00EA6FE7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</w:t>
      </w:r>
      <w:r w:rsidR="00FD10F5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проекту 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отчет</w:t>
      </w:r>
      <w:r w:rsidR="00FD10F5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 реализации </w:t>
      </w:r>
    </w:p>
    <w:p w:rsidR="00EA6FE7" w:rsidRPr="000C770C" w:rsidRDefault="00EA6FE7" w:rsidP="00EA6FE7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EA6FE7" w:rsidRPr="000C770C" w:rsidRDefault="00EA6FE7" w:rsidP="00EA6FE7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EA6FE7" w:rsidRPr="00313C19" w:rsidRDefault="00EA6FE7" w:rsidP="00EA6FE7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«Доступная среда» за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1 полугодие 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20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20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</w:t>
      </w:r>
    </w:p>
    <w:p w:rsidR="00EA6FE7" w:rsidRPr="000C770C" w:rsidRDefault="00EA6FE7" w:rsidP="00EA6FE7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bookmarkStart w:id="1" w:name="Par1520"/>
      <w:bookmarkEnd w:id="1"/>
      <w:r w:rsidRPr="000C770C">
        <w:rPr>
          <w:rFonts w:ascii="Times New Roman" w:hAnsi="Times New Roman" w:cs="Times New Roman"/>
          <w:b/>
          <w:kern w:val="2"/>
          <w:sz w:val="28"/>
          <w:szCs w:val="28"/>
        </w:rPr>
        <w:t>СВЕДЕНИЯ</w:t>
      </w:r>
    </w:p>
    <w:p w:rsidR="00EA6FE7" w:rsidRPr="000C770C" w:rsidRDefault="00EA6FE7" w:rsidP="00EA6F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о выполнении основных мероприятий муниципальной программы </w:t>
      </w:r>
    </w:p>
    <w:p w:rsidR="00EA6FE7" w:rsidRPr="00062F1F" w:rsidRDefault="00EA6FE7" w:rsidP="00EA6FE7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Кугейского сельского поселения «Доступная среда»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Pr="000C770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 года</w:t>
      </w:r>
    </w:p>
    <w:tbl>
      <w:tblPr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6"/>
        <w:gridCol w:w="2396"/>
        <w:gridCol w:w="2552"/>
        <w:gridCol w:w="1261"/>
        <w:gridCol w:w="1100"/>
        <w:gridCol w:w="1155"/>
        <w:gridCol w:w="2721"/>
        <w:gridCol w:w="2409"/>
        <w:gridCol w:w="1561"/>
      </w:tblGrid>
      <w:tr w:rsidR="00EA6FE7" w:rsidRPr="000C770C" w:rsidTr="00FB1427">
        <w:trPr>
          <w:tblCellSpacing w:w="5" w:type="nil"/>
        </w:trPr>
        <w:tc>
          <w:tcPr>
            <w:tcW w:w="576" w:type="dxa"/>
            <w:vMerge w:val="restart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№ п/п</w:t>
            </w:r>
          </w:p>
        </w:tc>
        <w:tc>
          <w:tcPr>
            <w:tcW w:w="2396" w:type="dxa"/>
            <w:vMerge w:val="restart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Наименование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552" w:type="dxa"/>
            <w:vMerge w:val="restart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Ответственный исполнитель</w:t>
            </w:r>
          </w:p>
        </w:tc>
        <w:tc>
          <w:tcPr>
            <w:tcW w:w="1261" w:type="dxa"/>
            <w:vMerge w:val="restart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Плановый срок окончания реализации</w:t>
            </w:r>
          </w:p>
        </w:tc>
        <w:tc>
          <w:tcPr>
            <w:tcW w:w="2255" w:type="dxa"/>
            <w:gridSpan w:val="2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Фактический срок</w:t>
            </w:r>
          </w:p>
        </w:tc>
        <w:tc>
          <w:tcPr>
            <w:tcW w:w="5130" w:type="dxa"/>
            <w:gridSpan w:val="2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Результаты</w:t>
            </w:r>
          </w:p>
        </w:tc>
        <w:tc>
          <w:tcPr>
            <w:tcW w:w="1561" w:type="dxa"/>
            <w:vMerge w:val="restart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Причины 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C770C">
              <w:rPr>
                <w:rFonts w:ascii="Times New Roman" w:eastAsia="Calibri" w:hAnsi="Times New Roman" w:cs="Times New Roman"/>
                <w:kern w:val="2"/>
              </w:rPr>
              <w:t>нереали-зации</w:t>
            </w:r>
            <w:proofErr w:type="spell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/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реали-зации</w:t>
            </w:r>
            <w:proofErr w:type="spellEnd"/>
            <w:proofErr w:type="gram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не в полном объеме</w:t>
            </w:r>
          </w:p>
        </w:tc>
      </w:tr>
      <w:tr w:rsidR="00EA6FE7" w:rsidRPr="000C770C" w:rsidTr="00FB1427">
        <w:trPr>
          <w:tblHeader/>
          <w:tblCellSpacing w:w="5" w:type="nil"/>
        </w:trPr>
        <w:tc>
          <w:tcPr>
            <w:tcW w:w="576" w:type="dxa"/>
            <w:vMerge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96" w:type="dxa"/>
            <w:vMerge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552" w:type="dxa"/>
            <w:vMerge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261" w:type="dxa"/>
            <w:vMerge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100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начала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реали-зации</w:t>
            </w:r>
            <w:proofErr w:type="spellEnd"/>
            <w:proofErr w:type="gramEnd"/>
          </w:p>
        </w:tc>
        <w:tc>
          <w:tcPr>
            <w:tcW w:w="1155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оконча-ния</w:t>
            </w:r>
            <w:proofErr w:type="spellEnd"/>
            <w:proofErr w:type="gram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C770C">
              <w:rPr>
                <w:rFonts w:ascii="Times New Roman" w:eastAsia="Calibri" w:hAnsi="Times New Roman" w:cs="Times New Roman"/>
                <w:kern w:val="2"/>
              </w:rPr>
              <w:t>реализа-ции</w:t>
            </w:r>
            <w:proofErr w:type="spellEnd"/>
          </w:p>
        </w:tc>
        <w:tc>
          <w:tcPr>
            <w:tcW w:w="272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запланированные</w:t>
            </w:r>
          </w:p>
        </w:tc>
        <w:tc>
          <w:tcPr>
            <w:tcW w:w="2409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достигнутые</w:t>
            </w:r>
          </w:p>
        </w:tc>
        <w:tc>
          <w:tcPr>
            <w:tcW w:w="1561" w:type="dxa"/>
            <w:vMerge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EA6FE7" w:rsidRPr="000C770C" w:rsidRDefault="00EA6FE7" w:rsidP="00EA6FE7">
      <w:pPr>
        <w:spacing w:after="200" w:line="276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6"/>
        <w:gridCol w:w="2396"/>
        <w:gridCol w:w="2552"/>
        <w:gridCol w:w="1261"/>
        <w:gridCol w:w="1100"/>
        <w:gridCol w:w="1155"/>
        <w:gridCol w:w="2721"/>
        <w:gridCol w:w="2409"/>
        <w:gridCol w:w="1561"/>
      </w:tblGrid>
      <w:tr w:rsidR="00EA6FE7" w:rsidRPr="000C770C" w:rsidTr="00FB1427">
        <w:trPr>
          <w:tblHeader/>
          <w:tblCellSpacing w:w="5" w:type="nil"/>
        </w:trPr>
        <w:tc>
          <w:tcPr>
            <w:tcW w:w="576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1</w:t>
            </w:r>
          </w:p>
        </w:tc>
        <w:tc>
          <w:tcPr>
            <w:tcW w:w="2396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2552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3</w:t>
            </w:r>
          </w:p>
        </w:tc>
        <w:tc>
          <w:tcPr>
            <w:tcW w:w="126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4</w:t>
            </w:r>
          </w:p>
        </w:tc>
        <w:tc>
          <w:tcPr>
            <w:tcW w:w="1100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5</w:t>
            </w:r>
          </w:p>
        </w:tc>
        <w:tc>
          <w:tcPr>
            <w:tcW w:w="1155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6</w:t>
            </w:r>
          </w:p>
        </w:tc>
        <w:tc>
          <w:tcPr>
            <w:tcW w:w="272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7</w:t>
            </w:r>
          </w:p>
        </w:tc>
        <w:tc>
          <w:tcPr>
            <w:tcW w:w="2409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8</w:t>
            </w:r>
          </w:p>
        </w:tc>
        <w:tc>
          <w:tcPr>
            <w:tcW w:w="156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9</w:t>
            </w:r>
          </w:p>
        </w:tc>
      </w:tr>
      <w:tr w:rsidR="00EA6FE7" w:rsidRPr="000C770C" w:rsidTr="00FB1427">
        <w:trPr>
          <w:tblCellSpacing w:w="5" w:type="nil"/>
        </w:trPr>
        <w:tc>
          <w:tcPr>
            <w:tcW w:w="576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1.</w:t>
            </w:r>
          </w:p>
        </w:tc>
        <w:tc>
          <w:tcPr>
            <w:tcW w:w="2396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Адаптация приоритетных объектов социальной инфраструктуры для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беспрепятст</w:t>
            </w:r>
            <w:proofErr w:type="spellEnd"/>
            <w:r w:rsidRPr="000C770C">
              <w:rPr>
                <w:rFonts w:ascii="Times New Roman" w:eastAsia="Calibri" w:hAnsi="Times New Roman" w:cs="Times New Roman"/>
                <w:kern w:val="2"/>
              </w:rPr>
              <w:t>-венного</w:t>
            </w:r>
            <w:proofErr w:type="gram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доступа и получения услуг инвалидами и другими маломобильными группами населения</w:t>
            </w:r>
          </w:p>
        </w:tc>
        <w:tc>
          <w:tcPr>
            <w:tcW w:w="2552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00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2721" w:type="dxa"/>
          </w:tcPr>
          <w:p w:rsidR="00EA6FE7" w:rsidRPr="000C770C" w:rsidRDefault="00EA6FE7" w:rsidP="00FB1427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2409" w:type="dxa"/>
          </w:tcPr>
          <w:p w:rsidR="00EA6FE7" w:rsidRPr="000C770C" w:rsidRDefault="00EA6FE7" w:rsidP="00FB1427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56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EA6FE7" w:rsidRPr="000C770C" w:rsidTr="00FB1427">
        <w:trPr>
          <w:tblCellSpacing w:w="5" w:type="nil"/>
        </w:trPr>
        <w:tc>
          <w:tcPr>
            <w:tcW w:w="576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2.</w:t>
            </w:r>
          </w:p>
        </w:tc>
        <w:tc>
          <w:tcPr>
            <w:tcW w:w="2396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Совершенствование нормативной правовой основы формирования жизнедеятельности инвалидов и других 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маломобильных групп населения</w:t>
            </w:r>
          </w:p>
        </w:tc>
        <w:tc>
          <w:tcPr>
            <w:tcW w:w="2552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>
              <w:rPr>
                <w:rFonts w:ascii="Times New Roman" w:eastAsia="Calibri" w:hAnsi="Times New Roman" w:cs="Times New Roman"/>
                <w:kern w:val="2"/>
              </w:rPr>
              <w:t>20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>
              <w:rPr>
                <w:rFonts w:ascii="Times New Roman" w:eastAsia="Calibri" w:hAnsi="Times New Roman" w:cs="Times New Roman"/>
                <w:kern w:val="2"/>
              </w:rPr>
              <w:t>20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55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>
              <w:rPr>
                <w:rFonts w:ascii="Times New Roman" w:eastAsia="Calibri" w:hAnsi="Times New Roman" w:cs="Times New Roman"/>
                <w:kern w:val="2"/>
              </w:rPr>
              <w:t>20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2721" w:type="dxa"/>
          </w:tcPr>
          <w:p w:rsidR="00EA6FE7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сводная информация, позволяющая объективно оценивать и систематизировать доступность объектов и услуг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409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приведения муниципальной программы «Доступная среда» в соответствие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с государственной программой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Ростовской области «Доступная среда»</w:t>
            </w:r>
          </w:p>
        </w:tc>
        <w:tc>
          <w:tcPr>
            <w:tcW w:w="156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EA6FE7" w:rsidRPr="000C770C" w:rsidTr="00FB1427">
        <w:trPr>
          <w:trHeight w:val="626"/>
          <w:tblCellSpacing w:w="5" w:type="nil"/>
        </w:trPr>
        <w:tc>
          <w:tcPr>
            <w:tcW w:w="576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3.</w:t>
            </w:r>
          </w:p>
        </w:tc>
        <w:tc>
          <w:tcPr>
            <w:tcW w:w="2396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Мониторинг по доступности приоритетных объектов социальной инфраструктуры для инвалидов и мониторинг оценки отношения населения к проблемам инвалидов</w:t>
            </w:r>
          </w:p>
        </w:tc>
        <w:tc>
          <w:tcPr>
            <w:tcW w:w="2552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в течение 20</w:t>
            </w:r>
            <w:r>
              <w:rPr>
                <w:rFonts w:ascii="Times New Roman" w:eastAsia="Calibri" w:hAnsi="Times New Roman" w:cs="Times New Roman"/>
                <w:kern w:val="2"/>
              </w:rPr>
              <w:t>20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>
              <w:rPr>
                <w:rFonts w:ascii="Times New Roman" w:eastAsia="Calibri" w:hAnsi="Times New Roman" w:cs="Times New Roman"/>
                <w:kern w:val="2"/>
              </w:rPr>
              <w:t>20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55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>
              <w:rPr>
                <w:rFonts w:ascii="Times New Roman" w:eastAsia="Calibri" w:hAnsi="Times New Roman" w:cs="Times New Roman"/>
                <w:kern w:val="2"/>
              </w:rPr>
              <w:t>20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272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сводная информация, полученная на основании общественного мнения инвалидов, позволяющая объективно оценить доступность объектов и услуг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09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проведен мониторинг доступности приоритетных объектов социальной инфраструктуры для инвалидов и мониторинг оценки отношения </w:t>
            </w:r>
            <w:r>
              <w:rPr>
                <w:rFonts w:ascii="Times New Roman" w:eastAsia="Calibri" w:hAnsi="Times New Roman" w:cs="Times New Roman"/>
                <w:kern w:val="2"/>
              </w:rPr>
              <w:t>населения к проблемам инвалидов</w:t>
            </w:r>
          </w:p>
        </w:tc>
        <w:tc>
          <w:tcPr>
            <w:tcW w:w="156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EA6FE7" w:rsidRPr="000C770C" w:rsidTr="00FB1427">
        <w:trPr>
          <w:tblCellSpacing w:w="5" w:type="nil"/>
        </w:trPr>
        <w:tc>
          <w:tcPr>
            <w:tcW w:w="576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4.</w:t>
            </w:r>
          </w:p>
        </w:tc>
        <w:tc>
          <w:tcPr>
            <w:tcW w:w="2396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Координация работы по исполнению му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ниципальной программы по обеспе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чению доступной среды жизнедеятельности инвалидов</w:t>
            </w:r>
          </w:p>
        </w:tc>
        <w:tc>
          <w:tcPr>
            <w:tcW w:w="2552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EA6FE7" w:rsidRPr="000C770C" w:rsidRDefault="00EA6FE7" w:rsidP="00FB1427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 xml:space="preserve">ежеквартально, </w:t>
            </w:r>
          </w:p>
          <w:p w:rsidR="00EA6FE7" w:rsidRPr="000C770C" w:rsidRDefault="00EA6FE7" w:rsidP="00FB1427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 xml:space="preserve">до 15-го числа месяца, следующего </w:t>
            </w:r>
          </w:p>
          <w:p w:rsidR="00EA6FE7" w:rsidRPr="000C770C" w:rsidRDefault="00EA6FE7" w:rsidP="00FB1427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за отчетным периодом</w:t>
            </w:r>
          </w:p>
        </w:tc>
        <w:tc>
          <w:tcPr>
            <w:tcW w:w="1100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1155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272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сводная информация, позволяющая оценить доступность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409" w:type="dxa"/>
          </w:tcPr>
          <w:p w:rsidR="00EA6FE7" w:rsidRPr="000C770C" w:rsidRDefault="00EA6FE7" w:rsidP="00FB1427">
            <w:pPr>
              <w:tabs>
                <w:tab w:val="left" w:pos="787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 осуществляется мониторинг исполнения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156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kern w:val="2"/>
              </w:rPr>
            </w:pPr>
          </w:p>
        </w:tc>
      </w:tr>
      <w:tr w:rsidR="00EA6FE7" w:rsidRPr="000C770C" w:rsidTr="00FB1427">
        <w:trPr>
          <w:tblCellSpacing w:w="5" w:type="nil"/>
        </w:trPr>
        <w:tc>
          <w:tcPr>
            <w:tcW w:w="576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5.</w:t>
            </w:r>
          </w:p>
        </w:tc>
        <w:tc>
          <w:tcPr>
            <w:tcW w:w="2396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Организация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соблю-дения</w:t>
            </w:r>
            <w:proofErr w:type="spellEnd"/>
            <w:proofErr w:type="gram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тре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бований по обеспечению доступа инва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лидов к объек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там социальной инфраструк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 xml:space="preserve">туры с 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предста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вителями орга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нов социальной защиты населе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ния</w:t>
            </w:r>
          </w:p>
        </w:tc>
        <w:tc>
          <w:tcPr>
            <w:tcW w:w="2552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EA6FE7" w:rsidRPr="000C770C" w:rsidRDefault="00EA6FE7" w:rsidP="00FB1427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 xml:space="preserve">ежеквартально, </w:t>
            </w:r>
          </w:p>
          <w:p w:rsidR="00EA6FE7" w:rsidRPr="000C770C" w:rsidRDefault="00EA6FE7" w:rsidP="00FB1427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 xml:space="preserve">до 15-го числа месяца, следующего </w:t>
            </w:r>
          </w:p>
          <w:p w:rsidR="00EA6FE7" w:rsidRPr="000C770C" w:rsidRDefault="00EA6FE7" w:rsidP="00FB1427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lastRenderedPageBreak/>
              <w:t>за отчетным периодом</w:t>
            </w:r>
          </w:p>
        </w:tc>
        <w:tc>
          <w:tcPr>
            <w:tcW w:w="1100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lastRenderedPageBreak/>
              <w:t>ежеквартально</w:t>
            </w:r>
          </w:p>
        </w:tc>
        <w:tc>
          <w:tcPr>
            <w:tcW w:w="1155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272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сводная информация, позволяющая оценить доступность объектов и услуг в приоритетных сферах жизнедеятельности инвалидов и других 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маломобильных групп населения</w:t>
            </w:r>
          </w:p>
        </w:tc>
        <w:tc>
          <w:tcPr>
            <w:tcW w:w="2409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noProof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 xml:space="preserve">ежеквартально осуществляется мониторинг работы по соблюдению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требо-ваний</w:t>
            </w:r>
            <w:proofErr w:type="spellEnd"/>
            <w:proofErr w:type="gram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по обеспечению доступности средств связи и информации, объектов социальной 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lastRenderedPageBreak/>
              <w:t>инфраструктуры и жилого фонда</w:t>
            </w:r>
          </w:p>
        </w:tc>
        <w:tc>
          <w:tcPr>
            <w:tcW w:w="156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rPr>
                <w:rFonts w:eastAsia="Calibri"/>
                <w:kern w:val="2"/>
              </w:rPr>
            </w:pPr>
          </w:p>
        </w:tc>
      </w:tr>
      <w:tr w:rsidR="00EA6FE7" w:rsidRPr="000C770C" w:rsidTr="00FB1427">
        <w:trPr>
          <w:tblCellSpacing w:w="5" w:type="nil"/>
        </w:trPr>
        <w:tc>
          <w:tcPr>
            <w:tcW w:w="576" w:type="dxa"/>
          </w:tcPr>
          <w:p w:rsidR="00EA6FE7" w:rsidRPr="000C770C" w:rsidRDefault="00EA6FE7" w:rsidP="00FB1427">
            <w:pPr>
              <w:tabs>
                <w:tab w:val="center" w:pos="16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7.</w:t>
            </w:r>
          </w:p>
        </w:tc>
        <w:tc>
          <w:tcPr>
            <w:tcW w:w="2396" w:type="dxa"/>
          </w:tcPr>
          <w:p w:rsidR="00EA6FE7" w:rsidRPr="000C770C" w:rsidRDefault="00EA6FE7" w:rsidP="00FB142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noProof/>
                <w:kern w:val="2"/>
              </w:rPr>
              <w:t>Проведение «круглого стола», мероприятий</w:t>
            </w:r>
          </w:p>
          <w:p w:rsidR="00EA6FE7" w:rsidRPr="000C770C" w:rsidRDefault="00EA6FE7" w:rsidP="00FB14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noProof/>
                <w:kern w:val="2"/>
              </w:rPr>
              <w:t>по про</w:t>
            </w:r>
            <w:r w:rsidRPr="000C770C">
              <w:rPr>
                <w:rFonts w:ascii="Times New Roman" w:eastAsia="Calibri" w:hAnsi="Times New Roman" w:cs="Times New Roman"/>
                <w:noProof/>
                <w:kern w:val="2"/>
              </w:rPr>
              <w:softHyphen/>
              <w:t>блемам инвалидов и инвалидности</w:t>
            </w:r>
          </w:p>
        </w:tc>
        <w:tc>
          <w:tcPr>
            <w:tcW w:w="2552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>
              <w:rPr>
                <w:rFonts w:ascii="Times New Roman" w:eastAsia="Calibri" w:hAnsi="Times New Roman" w:cs="Times New Roman"/>
                <w:kern w:val="2"/>
              </w:rPr>
              <w:t>20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>
              <w:rPr>
                <w:rFonts w:ascii="Times New Roman" w:eastAsia="Calibri" w:hAnsi="Times New Roman" w:cs="Times New Roman"/>
                <w:kern w:val="2"/>
              </w:rPr>
              <w:t>20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72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объективная оценка готовности общества к интеграции инвалидов, а также оценка инвалидов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о доступности приоритетных объектов и услуг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в приоритетных сферах жизнедеятельности</w:t>
            </w:r>
          </w:p>
        </w:tc>
        <w:tc>
          <w:tcPr>
            <w:tcW w:w="2409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56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EA6FE7" w:rsidRPr="000C770C" w:rsidTr="00FB1427">
        <w:trPr>
          <w:tblCellSpacing w:w="5" w:type="nil"/>
        </w:trPr>
        <w:tc>
          <w:tcPr>
            <w:tcW w:w="576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3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8.</w:t>
            </w:r>
          </w:p>
        </w:tc>
        <w:tc>
          <w:tcPr>
            <w:tcW w:w="2396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3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2552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>
              <w:rPr>
                <w:rFonts w:ascii="Times New Roman" w:eastAsia="Calibri" w:hAnsi="Times New Roman" w:cs="Times New Roman"/>
                <w:kern w:val="2"/>
              </w:rPr>
              <w:t>20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>
              <w:rPr>
                <w:rFonts w:ascii="Times New Roman" w:eastAsia="Calibri" w:hAnsi="Times New Roman" w:cs="Times New Roman"/>
                <w:kern w:val="2"/>
              </w:rPr>
              <w:t>20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72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3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размещение баннеров на наружных </w:t>
            </w:r>
            <w:proofErr w:type="spellStart"/>
            <w:r w:rsidRPr="000C770C">
              <w:rPr>
                <w:rFonts w:ascii="Times New Roman" w:eastAsia="Calibri" w:hAnsi="Times New Roman" w:cs="Times New Roman"/>
                <w:kern w:val="2"/>
              </w:rPr>
              <w:t>рекламоносителях</w:t>
            </w:r>
            <w:proofErr w:type="spellEnd"/>
            <w:r w:rsidRPr="000C770C">
              <w:rPr>
                <w:rFonts w:ascii="Times New Roman" w:eastAsia="Calibri" w:hAnsi="Times New Roman" w:cs="Times New Roman"/>
                <w:kern w:val="2"/>
              </w:rPr>
              <w:t>, производство и размещение материалов на сайтах в сети «Интернет»</w:t>
            </w:r>
          </w:p>
        </w:tc>
        <w:tc>
          <w:tcPr>
            <w:tcW w:w="2409" w:type="dxa"/>
          </w:tcPr>
          <w:p w:rsidR="00EA6FE7" w:rsidRPr="000C770C" w:rsidRDefault="00EA6FE7" w:rsidP="00FB1427">
            <w:pPr>
              <w:spacing w:after="200" w:line="23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размещение в информационно-телекоммуникационной сети «Интернет»</w:t>
            </w:r>
          </w:p>
        </w:tc>
        <w:tc>
          <w:tcPr>
            <w:tcW w:w="156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3" w:lineRule="auto"/>
              <w:rPr>
                <w:rFonts w:eastAsia="Calibri"/>
                <w:kern w:val="2"/>
              </w:rPr>
            </w:pPr>
          </w:p>
        </w:tc>
      </w:tr>
      <w:tr w:rsidR="00EA6FE7" w:rsidRPr="000C770C" w:rsidTr="00FB1427">
        <w:trPr>
          <w:tblCellSpacing w:w="5" w:type="nil"/>
        </w:trPr>
        <w:tc>
          <w:tcPr>
            <w:tcW w:w="576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9.</w:t>
            </w:r>
          </w:p>
        </w:tc>
        <w:tc>
          <w:tcPr>
            <w:tcW w:w="2396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2552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>
              <w:rPr>
                <w:rFonts w:ascii="Times New Roman" w:eastAsia="Calibri" w:hAnsi="Times New Roman" w:cs="Times New Roman"/>
                <w:kern w:val="2"/>
              </w:rPr>
              <w:t>20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>
              <w:rPr>
                <w:rFonts w:ascii="Times New Roman" w:eastAsia="Calibri" w:hAnsi="Times New Roman" w:cs="Times New Roman"/>
                <w:kern w:val="2"/>
              </w:rPr>
              <w:t>20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72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2409" w:type="dxa"/>
          </w:tcPr>
          <w:p w:rsidR="00EA6FE7" w:rsidRPr="000C770C" w:rsidRDefault="00EA6FE7" w:rsidP="00FB1427">
            <w:pPr>
              <w:spacing w:after="200" w:line="221" w:lineRule="auto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561" w:type="dxa"/>
          </w:tcPr>
          <w:p w:rsidR="00EA6FE7" w:rsidRPr="000C770C" w:rsidRDefault="00EA6FE7" w:rsidP="00FB1427">
            <w:pPr>
              <w:autoSpaceDE w:val="0"/>
              <w:autoSpaceDN w:val="0"/>
              <w:adjustRightInd w:val="0"/>
              <w:spacing w:after="200"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EA6FE7" w:rsidRPr="000C770C" w:rsidRDefault="00EA6FE7" w:rsidP="00EA6FE7">
      <w:pPr>
        <w:autoSpaceDE w:val="0"/>
        <w:autoSpaceDN w:val="0"/>
        <w:adjustRightInd w:val="0"/>
        <w:spacing w:after="200" w:line="221" w:lineRule="auto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EA6FE7" w:rsidRPr="00027BC0" w:rsidRDefault="00EA6FE7" w:rsidP="00EA6FE7">
      <w:pPr>
        <w:pageBreakBefore/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27BC0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EA6FE7" w:rsidRPr="00027BC0" w:rsidRDefault="00EA6FE7" w:rsidP="00EA6FE7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27BC0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</w:t>
      </w:r>
      <w:r w:rsidR="00FD10F5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проекту </w:t>
      </w:r>
      <w:r w:rsidR="00FD10F5" w:rsidRPr="000C770C">
        <w:rPr>
          <w:rFonts w:ascii="Times New Roman" w:eastAsia="Calibri" w:hAnsi="Times New Roman" w:cs="Times New Roman"/>
          <w:kern w:val="2"/>
          <w:sz w:val="24"/>
          <w:szCs w:val="24"/>
        </w:rPr>
        <w:t>отчет</w:t>
      </w:r>
      <w:r w:rsidR="00FD10F5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027BC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 реализации </w:t>
      </w:r>
    </w:p>
    <w:p w:rsidR="00EA6FE7" w:rsidRPr="00027BC0" w:rsidRDefault="00EA6FE7" w:rsidP="00EA6FE7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27BC0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EA6FE7" w:rsidRPr="00027BC0" w:rsidRDefault="00EA6FE7" w:rsidP="00EA6FE7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27BC0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EA6FE7" w:rsidRPr="00027BC0" w:rsidRDefault="00EA6FE7" w:rsidP="00EA6FE7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27BC0">
        <w:rPr>
          <w:rFonts w:ascii="Times New Roman" w:eastAsia="Calibri" w:hAnsi="Times New Roman" w:cs="Times New Roman"/>
          <w:kern w:val="2"/>
          <w:sz w:val="24"/>
          <w:szCs w:val="24"/>
        </w:rPr>
        <w:t xml:space="preserve">«Доступная среда» за </w:t>
      </w:r>
      <w:r w:rsidR="00027BC0">
        <w:rPr>
          <w:rFonts w:ascii="Times New Roman" w:eastAsia="Calibri" w:hAnsi="Times New Roman" w:cs="Times New Roman"/>
          <w:kern w:val="2"/>
          <w:sz w:val="24"/>
          <w:szCs w:val="24"/>
        </w:rPr>
        <w:t xml:space="preserve">1 полугодие </w:t>
      </w:r>
      <w:r w:rsidRPr="00027BC0">
        <w:rPr>
          <w:rFonts w:ascii="Times New Roman" w:eastAsia="Calibri" w:hAnsi="Times New Roman" w:cs="Times New Roman"/>
          <w:kern w:val="2"/>
          <w:sz w:val="24"/>
          <w:szCs w:val="24"/>
        </w:rPr>
        <w:t>20</w:t>
      </w:r>
      <w:r w:rsidR="00027BC0">
        <w:rPr>
          <w:rFonts w:ascii="Times New Roman" w:eastAsia="Calibri" w:hAnsi="Times New Roman" w:cs="Times New Roman"/>
          <w:kern w:val="2"/>
          <w:sz w:val="24"/>
          <w:szCs w:val="24"/>
        </w:rPr>
        <w:t>20</w:t>
      </w:r>
      <w:r w:rsidRPr="00027BC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</w:t>
      </w:r>
    </w:p>
    <w:p w:rsidR="00EA6FE7" w:rsidRPr="00027BC0" w:rsidRDefault="00EA6FE7" w:rsidP="00EA6FE7">
      <w:pPr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7B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</w:p>
    <w:p w:rsidR="00EA6FE7" w:rsidRPr="00027BC0" w:rsidRDefault="00EA6FE7" w:rsidP="00EA6FE7">
      <w:pPr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27B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местного бюджета на реализацию муниципальной программы «Доступная среда» за </w:t>
      </w:r>
      <w:r w:rsidR="00027BC0"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="00027BC0" w:rsidRPr="000C770C">
        <w:rPr>
          <w:rFonts w:ascii="Times New Roman" w:eastAsia="Calibri" w:hAnsi="Times New Roman" w:cs="Times New Roman"/>
          <w:sz w:val="28"/>
          <w:szCs w:val="28"/>
        </w:rPr>
        <w:t>20</w:t>
      </w:r>
      <w:r w:rsidR="00027BC0">
        <w:rPr>
          <w:rFonts w:ascii="Times New Roman" w:eastAsia="Calibri" w:hAnsi="Times New Roman" w:cs="Times New Roman"/>
          <w:sz w:val="28"/>
          <w:szCs w:val="28"/>
        </w:rPr>
        <w:t>20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3"/>
        <w:gridCol w:w="4231"/>
        <w:gridCol w:w="3815"/>
        <w:gridCol w:w="1807"/>
      </w:tblGrid>
      <w:tr w:rsidR="00027BC0" w:rsidRPr="00027BC0" w:rsidTr="00FB1427">
        <w:trPr>
          <w:trHeight w:val="1264"/>
        </w:trPr>
        <w:tc>
          <w:tcPr>
            <w:tcW w:w="5273" w:type="dxa"/>
            <w:hideMark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31" w:type="dxa"/>
            <w:hideMark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Источник </w:t>
            </w:r>
          </w:p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финансирования</w:t>
            </w:r>
          </w:p>
        </w:tc>
        <w:tc>
          <w:tcPr>
            <w:tcW w:w="3815" w:type="dxa"/>
            <w:hideMark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Объем расходов (тыс. рублей), предусмотренных </w:t>
            </w:r>
          </w:p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807" w:type="dxa"/>
            <w:hideMark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Фактические расходы </w:t>
            </w:r>
          </w:p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(тыс. рублей)</w:t>
            </w:r>
          </w:p>
        </w:tc>
      </w:tr>
    </w:tbl>
    <w:p w:rsidR="00EA6FE7" w:rsidRPr="00027BC0" w:rsidRDefault="00EA6FE7" w:rsidP="00EA6FE7">
      <w:pPr>
        <w:spacing w:after="200" w:line="276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3"/>
        <w:gridCol w:w="4231"/>
        <w:gridCol w:w="3815"/>
        <w:gridCol w:w="1807"/>
      </w:tblGrid>
      <w:tr w:rsidR="00027BC0" w:rsidRPr="00027BC0" w:rsidTr="00FB1427">
        <w:trPr>
          <w:trHeight w:val="448"/>
          <w:tblHeader/>
        </w:trPr>
        <w:tc>
          <w:tcPr>
            <w:tcW w:w="5273" w:type="dxa"/>
            <w:hideMark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231" w:type="dxa"/>
            <w:hideMark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3815" w:type="dxa"/>
            <w:hideMark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807" w:type="dxa"/>
            <w:hideMark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027BC0" w:rsidRPr="00027BC0" w:rsidTr="00FB1427">
        <w:tc>
          <w:tcPr>
            <w:tcW w:w="5273" w:type="dxa"/>
            <w:vMerge w:val="restart"/>
            <w:hideMark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</w:p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«Доступная среда»</w:t>
            </w:r>
          </w:p>
        </w:tc>
        <w:tc>
          <w:tcPr>
            <w:tcW w:w="4231" w:type="dxa"/>
            <w:hideMark/>
          </w:tcPr>
          <w:p w:rsidR="00EA6FE7" w:rsidRPr="00027BC0" w:rsidRDefault="00EA6FE7" w:rsidP="00FB1427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815" w:type="dxa"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2,5</w:t>
            </w:r>
          </w:p>
        </w:tc>
        <w:tc>
          <w:tcPr>
            <w:tcW w:w="1807" w:type="dxa"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027BC0" w:rsidRPr="00027BC0" w:rsidTr="00FB1427">
        <w:tc>
          <w:tcPr>
            <w:tcW w:w="5273" w:type="dxa"/>
            <w:vMerge/>
            <w:hideMark/>
          </w:tcPr>
          <w:p w:rsidR="00EA6FE7" w:rsidRPr="00027BC0" w:rsidRDefault="00EA6FE7" w:rsidP="00FB1427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EA6FE7" w:rsidRPr="00027BC0" w:rsidRDefault="00EA6FE7" w:rsidP="00FB1427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3815" w:type="dxa"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027BC0" w:rsidRPr="00027BC0" w:rsidTr="00FB1427">
        <w:tc>
          <w:tcPr>
            <w:tcW w:w="5273" w:type="dxa"/>
            <w:vMerge/>
            <w:hideMark/>
          </w:tcPr>
          <w:p w:rsidR="00EA6FE7" w:rsidRPr="00027BC0" w:rsidRDefault="00EA6FE7" w:rsidP="00FB1427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EA6FE7" w:rsidRPr="00027BC0" w:rsidRDefault="00EA6FE7" w:rsidP="00FB1427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 бюджета</w:t>
            </w:r>
          </w:p>
        </w:tc>
        <w:tc>
          <w:tcPr>
            <w:tcW w:w="3815" w:type="dxa"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027BC0" w:rsidRPr="00027BC0" w:rsidTr="00FB1427">
        <w:tc>
          <w:tcPr>
            <w:tcW w:w="5273" w:type="dxa"/>
            <w:vMerge/>
            <w:hideMark/>
          </w:tcPr>
          <w:p w:rsidR="00EA6FE7" w:rsidRPr="00027BC0" w:rsidRDefault="00EA6FE7" w:rsidP="00FB1427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EA6FE7" w:rsidRPr="00027BC0" w:rsidRDefault="00EA6FE7" w:rsidP="00FB1427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3815" w:type="dxa"/>
            <w:hideMark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2,5</w:t>
            </w:r>
          </w:p>
        </w:tc>
        <w:tc>
          <w:tcPr>
            <w:tcW w:w="1807" w:type="dxa"/>
            <w:hideMark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027BC0" w:rsidRPr="00027BC0" w:rsidTr="00FB1427">
        <w:tc>
          <w:tcPr>
            <w:tcW w:w="5273" w:type="dxa"/>
            <w:vMerge/>
            <w:hideMark/>
          </w:tcPr>
          <w:p w:rsidR="00EA6FE7" w:rsidRPr="00027BC0" w:rsidRDefault="00EA6FE7" w:rsidP="00FB1427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EA6FE7" w:rsidRPr="00027BC0" w:rsidRDefault="00EA6FE7" w:rsidP="00FB1427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15" w:type="dxa"/>
            <w:hideMark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  <w:hideMark/>
          </w:tcPr>
          <w:p w:rsidR="00EA6FE7" w:rsidRPr="00027BC0" w:rsidRDefault="00EA6FE7" w:rsidP="00FB14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7BC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</w:tbl>
    <w:p w:rsidR="00EA6FE7" w:rsidRPr="000C770C" w:rsidRDefault="00EA6FE7" w:rsidP="00EA6FE7">
      <w:pPr>
        <w:pageBreakBefore/>
        <w:spacing w:after="0" w:line="235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3</w:t>
      </w:r>
    </w:p>
    <w:p w:rsidR="00EA6FE7" w:rsidRPr="000C770C" w:rsidRDefault="00EA6FE7" w:rsidP="00EA6FE7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</w:t>
      </w:r>
      <w:r w:rsidR="00FD10F5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проекту </w:t>
      </w:r>
      <w:r w:rsidR="00FD10F5" w:rsidRPr="000C770C">
        <w:rPr>
          <w:rFonts w:ascii="Times New Roman" w:eastAsia="Calibri" w:hAnsi="Times New Roman" w:cs="Times New Roman"/>
          <w:kern w:val="2"/>
          <w:sz w:val="24"/>
          <w:szCs w:val="24"/>
        </w:rPr>
        <w:t>отчет</w:t>
      </w:r>
      <w:r w:rsidR="00FD10F5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 реализации </w:t>
      </w:r>
    </w:p>
    <w:p w:rsidR="00EA6FE7" w:rsidRPr="000C770C" w:rsidRDefault="00EA6FE7" w:rsidP="00EA6FE7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EA6FE7" w:rsidRPr="000C770C" w:rsidRDefault="00EA6FE7" w:rsidP="00EA6FE7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EA6FE7" w:rsidRPr="000C770C" w:rsidRDefault="00EA6FE7" w:rsidP="00EA6FE7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«Доступная среда» за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1 полугодие 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20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20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</w:t>
      </w:r>
    </w:p>
    <w:p w:rsidR="00EA6FE7" w:rsidRPr="000C770C" w:rsidRDefault="00EA6FE7" w:rsidP="00EA6FE7">
      <w:pPr>
        <w:spacing w:after="200" w:line="235" w:lineRule="auto"/>
        <w:jc w:val="center"/>
        <w:rPr>
          <w:rFonts w:eastAsia="Calibri"/>
          <w:kern w:val="2"/>
          <w:sz w:val="28"/>
          <w:szCs w:val="28"/>
        </w:rPr>
      </w:pPr>
    </w:p>
    <w:p w:rsidR="00EA6FE7" w:rsidRPr="000C770C" w:rsidRDefault="00EA6FE7" w:rsidP="00EA6FE7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2" w:name="Par1422"/>
      <w:bookmarkEnd w:id="2"/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о достижении значений показателей (индикаторов) </w:t>
      </w:r>
    </w:p>
    <w:p w:rsidR="00EA6FE7" w:rsidRPr="000C770C" w:rsidRDefault="00EA6FE7" w:rsidP="00EA6FE7">
      <w:pPr>
        <w:shd w:val="clear" w:color="auto" w:fill="FFFFFF"/>
        <w:spacing w:after="0" w:line="235" w:lineRule="auto"/>
        <w:jc w:val="center"/>
        <w:rPr>
          <w:rFonts w:eastAsia="Calibri"/>
          <w:kern w:val="2"/>
          <w:sz w:val="28"/>
          <w:szCs w:val="28"/>
        </w:rPr>
      </w:pPr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муниципальной программы Кугейского сельского поселения «Доступная среда»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Pr="000C770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"/>
        <w:gridCol w:w="4649"/>
        <w:gridCol w:w="1372"/>
        <w:gridCol w:w="1767"/>
        <w:gridCol w:w="1410"/>
        <w:gridCol w:w="1408"/>
        <w:gridCol w:w="3801"/>
      </w:tblGrid>
      <w:tr w:rsidR="00EA6FE7" w:rsidRPr="00313C19" w:rsidTr="00FB1427">
        <w:tc>
          <w:tcPr>
            <w:tcW w:w="711" w:type="dxa"/>
            <w:vMerge w:val="restart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№ п/п</w:t>
            </w:r>
          </w:p>
        </w:tc>
        <w:tc>
          <w:tcPr>
            <w:tcW w:w="4601" w:type="dxa"/>
            <w:vMerge w:val="restart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Наименование</w:t>
            </w:r>
          </w:p>
        </w:tc>
        <w:tc>
          <w:tcPr>
            <w:tcW w:w="1358" w:type="dxa"/>
            <w:vMerge w:val="restart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Единица</w:t>
            </w:r>
          </w:p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изме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>рения</w:t>
            </w:r>
          </w:p>
        </w:tc>
        <w:tc>
          <w:tcPr>
            <w:tcW w:w="4537" w:type="dxa"/>
            <w:gridSpan w:val="3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Значения показателей (индикаторов) муниципальной программы</w:t>
            </w:r>
          </w:p>
        </w:tc>
        <w:tc>
          <w:tcPr>
            <w:tcW w:w="3762" w:type="dxa"/>
            <w:vMerge w:val="restart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Обоснование отклонений значений показателя (индикатора) </w:t>
            </w:r>
          </w:p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на конец 20</w:t>
            </w:r>
            <w:r>
              <w:rPr>
                <w:rFonts w:ascii="Times New Roman" w:eastAsia="Calibri" w:hAnsi="Times New Roman" w:cs="Times New Roman"/>
                <w:kern w:val="2"/>
              </w:rPr>
              <w:t>20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 года </w:t>
            </w:r>
          </w:p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(при наличии)</w:t>
            </w:r>
          </w:p>
        </w:tc>
      </w:tr>
      <w:tr w:rsidR="00EA6FE7" w:rsidRPr="00313C19" w:rsidTr="00FB1427">
        <w:tc>
          <w:tcPr>
            <w:tcW w:w="711" w:type="dxa"/>
            <w:vMerge/>
            <w:hideMark/>
          </w:tcPr>
          <w:p w:rsidR="00EA6FE7" w:rsidRPr="00313C19" w:rsidRDefault="00EA6FE7" w:rsidP="00FB1427">
            <w:pPr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601" w:type="dxa"/>
            <w:vMerge/>
            <w:hideMark/>
          </w:tcPr>
          <w:p w:rsidR="00EA6FE7" w:rsidRPr="00313C19" w:rsidRDefault="00EA6FE7" w:rsidP="00FB1427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358" w:type="dxa"/>
            <w:vMerge/>
            <w:hideMark/>
          </w:tcPr>
          <w:p w:rsidR="00EA6FE7" w:rsidRPr="00313C19" w:rsidRDefault="00EA6FE7" w:rsidP="00FB1427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749" w:type="dxa"/>
            <w:vMerge w:val="restart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2019 год</w:t>
            </w:r>
          </w:p>
        </w:tc>
        <w:tc>
          <w:tcPr>
            <w:tcW w:w="2788" w:type="dxa"/>
            <w:gridSpan w:val="2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2020 год</w:t>
            </w:r>
          </w:p>
        </w:tc>
        <w:tc>
          <w:tcPr>
            <w:tcW w:w="3762" w:type="dxa"/>
            <w:vMerge/>
            <w:hideMark/>
          </w:tcPr>
          <w:p w:rsidR="00EA6FE7" w:rsidRPr="00313C19" w:rsidRDefault="00EA6FE7" w:rsidP="00FB1427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EA6FE7" w:rsidRPr="00313C19" w:rsidTr="00FB1427">
        <w:tc>
          <w:tcPr>
            <w:tcW w:w="711" w:type="dxa"/>
            <w:vMerge/>
            <w:hideMark/>
          </w:tcPr>
          <w:p w:rsidR="00EA6FE7" w:rsidRPr="00313C19" w:rsidRDefault="00EA6FE7" w:rsidP="00FB1427">
            <w:pPr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601" w:type="dxa"/>
            <w:vMerge/>
            <w:hideMark/>
          </w:tcPr>
          <w:p w:rsidR="00EA6FE7" w:rsidRPr="00313C19" w:rsidRDefault="00EA6FE7" w:rsidP="00FB1427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358" w:type="dxa"/>
            <w:vMerge/>
            <w:hideMark/>
          </w:tcPr>
          <w:p w:rsidR="00EA6FE7" w:rsidRPr="00313C19" w:rsidRDefault="00EA6FE7" w:rsidP="00FB1427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749" w:type="dxa"/>
            <w:vMerge/>
            <w:hideMark/>
          </w:tcPr>
          <w:p w:rsidR="00EA6FE7" w:rsidRPr="00313C19" w:rsidRDefault="00EA6FE7" w:rsidP="00FB1427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395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план</w:t>
            </w:r>
          </w:p>
        </w:tc>
        <w:tc>
          <w:tcPr>
            <w:tcW w:w="1393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факт</w:t>
            </w:r>
          </w:p>
        </w:tc>
        <w:tc>
          <w:tcPr>
            <w:tcW w:w="3762" w:type="dxa"/>
            <w:vMerge/>
            <w:hideMark/>
          </w:tcPr>
          <w:p w:rsidR="00EA6FE7" w:rsidRPr="00313C19" w:rsidRDefault="00EA6FE7" w:rsidP="00FB1427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EA6FE7" w:rsidRPr="00313C19" w:rsidRDefault="00EA6FE7" w:rsidP="00EA6FE7">
      <w:pPr>
        <w:spacing w:after="120" w:line="235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7"/>
        <w:gridCol w:w="4647"/>
        <w:gridCol w:w="1372"/>
        <w:gridCol w:w="1767"/>
        <w:gridCol w:w="1410"/>
        <w:gridCol w:w="1408"/>
        <w:gridCol w:w="3805"/>
      </w:tblGrid>
      <w:tr w:rsidR="00EA6FE7" w:rsidRPr="00313C19" w:rsidTr="00FB1427">
        <w:trPr>
          <w:trHeight w:val="330"/>
          <w:tblHeader/>
        </w:trPr>
        <w:tc>
          <w:tcPr>
            <w:tcW w:w="717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1</w:t>
            </w:r>
          </w:p>
        </w:tc>
        <w:tc>
          <w:tcPr>
            <w:tcW w:w="4647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1372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3</w:t>
            </w:r>
          </w:p>
        </w:tc>
        <w:tc>
          <w:tcPr>
            <w:tcW w:w="1767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4</w:t>
            </w:r>
          </w:p>
        </w:tc>
        <w:tc>
          <w:tcPr>
            <w:tcW w:w="1410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5</w:t>
            </w:r>
          </w:p>
        </w:tc>
        <w:tc>
          <w:tcPr>
            <w:tcW w:w="1408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6</w:t>
            </w:r>
          </w:p>
        </w:tc>
        <w:tc>
          <w:tcPr>
            <w:tcW w:w="3805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7</w:t>
            </w:r>
          </w:p>
        </w:tc>
      </w:tr>
      <w:tr w:rsidR="00EA6FE7" w:rsidRPr="00313C19" w:rsidTr="00FB1427">
        <w:tc>
          <w:tcPr>
            <w:tcW w:w="15126" w:type="dxa"/>
            <w:gridSpan w:val="7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Муниципальная программа Кугейского сельского поселения «Доступная среда»</w:t>
            </w:r>
          </w:p>
        </w:tc>
      </w:tr>
      <w:tr w:rsidR="00EA6FE7" w:rsidRPr="00313C19" w:rsidTr="00FB1427">
        <w:tc>
          <w:tcPr>
            <w:tcW w:w="717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1.</w:t>
            </w:r>
          </w:p>
        </w:tc>
        <w:tc>
          <w:tcPr>
            <w:tcW w:w="4647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</w:t>
            </w:r>
          </w:p>
        </w:tc>
        <w:tc>
          <w:tcPr>
            <w:tcW w:w="1372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про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>центов</w:t>
            </w:r>
          </w:p>
        </w:tc>
        <w:tc>
          <w:tcPr>
            <w:tcW w:w="1767" w:type="dxa"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34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>,0</w:t>
            </w:r>
          </w:p>
        </w:tc>
        <w:tc>
          <w:tcPr>
            <w:tcW w:w="1410" w:type="dxa"/>
          </w:tcPr>
          <w:p w:rsidR="00EA6FE7" w:rsidRPr="00313C19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60,0</w:t>
            </w:r>
          </w:p>
        </w:tc>
        <w:tc>
          <w:tcPr>
            <w:tcW w:w="1408" w:type="dxa"/>
          </w:tcPr>
          <w:p w:rsidR="00EA6FE7" w:rsidRPr="00313C19" w:rsidRDefault="00EA6FE7" w:rsidP="00027BC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</w:t>
            </w:r>
            <w:r w:rsidR="00027BC0">
              <w:rPr>
                <w:rFonts w:ascii="Times New Roman" w:eastAsia="Calibri" w:hAnsi="Times New Roman" w:cs="Times New Roman"/>
                <w:kern w:val="2"/>
              </w:rPr>
              <w:t>4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>,0</w:t>
            </w:r>
          </w:p>
        </w:tc>
        <w:tc>
          <w:tcPr>
            <w:tcW w:w="3805" w:type="dxa"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–</w:t>
            </w:r>
          </w:p>
        </w:tc>
      </w:tr>
      <w:tr w:rsidR="00EA6FE7" w:rsidRPr="00313C19" w:rsidTr="00FB1427">
        <w:tc>
          <w:tcPr>
            <w:tcW w:w="717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2.</w:t>
            </w:r>
          </w:p>
        </w:tc>
        <w:tc>
          <w:tcPr>
            <w:tcW w:w="4647" w:type="dxa"/>
            <w:hideMark/>
          </w:tcPr>
          <w:p w:rsidR="00EA6FE7" w:rsidRPr="00313C19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Доля доступных для инвалидов и других маломобильных групп населения приоритетных объектов социальной инфраструктуры </w:t>
            </w:r>
          </w:p>
        </w:tc>
        <w:tc>
          <w:tcPr>
            <w:tcW w:w="1372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процентов</w:t>
            </w:r>
          </w:p>
        </w:tc>
        <w:tc>
          <w:tcPr>
            <w:tcW w:w="1767" w:type="dxa"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100,0</w:t>
            </w:r>
          </w:p>
        </w:tc>
        <w:tc>
          <w:tcPr>
            <w:tcW w:w="1410" w:type="dxa"/>
          </w:tcPr>
          <w:p w:rsidR="00EA6FE7" w:rsidRPr="00313C19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1408" w:type="dxa"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3805" w:type="dxa"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–</w:t>
            </w:r>
          </w:p>
        </w:tc>
      </w:tr>
      <w:tr w:rsidR="00EA6FE7" w:rsidRPr="00313C19" w:rsidTr="00FB1427">
        <w:tc>
          <w:tcPr>
            <w:tcW w:w="717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3.</w:t>
            </w:r>
          </w:p>
        </w:tc>
        <w:tc>
          <w:tcPr>
            <w:tcW w:w="4647" w:type="dxa"/>
            <w:hideMark/>
          </w:tcPr>
          <w:p w:rsidR="00EA6FE7" w:rsidRPr="00313C19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Доля объектов социальной инфраструктуры, на которые сформированы паспорта доступности</w:t>
            </w:r>
          </w:p>
        </w:tc>
        <w:tc>
          <w:tcPr>
            <w:tcW w:w="1372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про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>центов</w:t>
            </w:r>
          </w:p>
        </w:tc>
        <w:tc>
          <w:tcPr>
            <w:tcW w:w="1767" w:type="dxa"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100,0</w:t>
            </w:r>
          </w:p>
        </w:tc>
        <w:tc>
          <w:tcPr>
            <w:tcW w:w="1410" w:type="dxa"/>
          </w:tcPr>
          <w:p w:rsidR="00EA6FE7" w:rsidRPr="00313C19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1408" w:type="dxa"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3805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–</w:t>
            </w:r>
          </w:p>
        </w:tc>
      </w:tr>
      <w:tr w:rsidR="00EA6FE7" w:rsidRPr="00313C19" w:rsidTr="00FB1427">
        <w:tc>
          <w:tcPr>
            <w:tcW w:w="717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4.</w:t>
            </w:r>
          </w:p>
        </w:tc>
        <w:tc>
          <w:tcPr>
            <w:tcW w:w="4647" w:type="dxa"/>
            <w:hideMark/>
          </w:tcPr>
          <w:p w:rsidR="00EA6FE7" w:rsidRPr="00313C19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Доля инвалидов, положительно оценивающих отношение населения к проблемам инвалидов</w:t>
            </w:r>
          </w:p>
        </w:tc>
        <w:tc>
          <w:tcPr>
            <w:tcW w:w="1372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про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>центов</w:t>
            </w:r>
          </w:p>
        </w:tc>
        <w:tc>
          <w:tcPr>
            <w:tcW w:w="1767" w:type="dxa"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45,0</w:t>
            </w:r>
          </w:p>
        </w:tc>
        <w:tc>
          <w:tcPr>
            <w:tcW w:w="1410" w:type="dxa"/>
          </w:tcPr>
          <w:p w:rsidR="00EA6FE7" w:rsidRPr="00313C19" w:rsidRDefault="00EA6FE7" w:rsidP="00FB1427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65,0</w:t>
            </w:r>
          </w:p>
        </w:tc>
        <w:tc>
          <w:tcPr>
            <w:tcW w:w="1408" w:type="dxa"/>
          </w:tcPr>
          <w:p w:rsidR="00EA6FE7" w:rsidRPr="00313C19" w:rsidRDefault="00EA6FE7" w:rsidP="00027BC0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</w:t>
            </w:r>
            <w:r w:rsidR="00027BC0">
              <w:rPr>
                <w:rFonts w:ascii="Times New Roman" w:eastAsia="Calibri" w:hAnsi="Times New Roman" w:cs="Times New Roman"/>
                <w:kern w:val="2"/>
              </w:rPr>
              <w:t>6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>,0</w:t>
            </w:r>
          </w:p>
        </w:tc>
        <w:tc>
          <w:tcPr>
            <w:tcW w:w="3805" w:type="dxa"/>
            <w:hideMark/>
          </w:tcPr>
          <w:p w:rsidR="00EA6FE7" w:rsidRPr="00313C19" w:rsidRDefault="00EA6FE7" w:rsidP="00FB1427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–</w:t>
            </w:r>
          </w:p>
        </w:tc>
      </w:tr>
    </w:tbl>
    <w:p w:rsidR="00EA6FE7" w:rsidRDefault="00EA6FE7" w:rsidP="00EA6FE7"/>
    <w:p w:rsidR="00B83EB7" w:rsidRDefault="00B83EB7"/>
    <w:sectPr w:rsidR="00B83EB7" w:rsidSect="008556F6">
      <w:pgSz w:w="16838" w:h="11906" w:orient="landscape"/>
      <w:pgMar w:top="568" w:right="1134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545" w:rsidRDefault="00476545">
      <w:pPr>
        <w:spacing w:after="0" w:line="240" w:lineRule="auto"/>
      </w:pPr>
      <w:r>
        <w:separator/>
      </w:r>
    </w:p>
  </w:endnote>
  <w:endnote w:type="continuationSeparator" w:id="0">
    <w:p w:rsidR="00476545" w:rsidRDefault="004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24" w:rsidRPr="00242D47" w:rsidRDefault="00476545" w:rsidP="0020320C">
    <w:pPr>
      <w:pStyle w:val="a3"/>
      <w:tabs>
        <w:tab w:val="right" w:pos="975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545" w:rsidRDefault="00476545">
      <w:pPr>
        <w:spacing w:after="0" w:line="240" w:lineRule="auto"/>
      </w:pPr>
      <w:r>
        <w:separator/>
      </w:r>
    </w:p>
  </w:footnote>
  <w:footnote w:type="continuationSeparator" w:id="0">
    <w:p w:rsidR="00476545" w:rsidRDefault="00476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E7"/>
    <w:rsid w:val="00027BC0"/>
    <w:rsid w:val="00476545"/>
    <w:rsid w:val="009065DB"/>
    <w:rsid w:val="00B83EB7"/>
    <w:rsid w:val="00B97525"/>
    <w:rsid w:val="00EA6FE7"/>
    <w:rsid w:val="00FD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F1055-F2EC-4DED-A2C6-928CA063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A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A6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2021-02-08T11:25:00Z</dcterms:created>
  <dcterms:modified xsi:type="dcterms:W3CDTF">2021-02-09T04:52:00Z</dcterms:modified>
</cp:coreProperties>
</file>