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0F" w:rsidRDefault="00A1700F" w:rsidP="00A1700F">
      <w:pPr>
        <w:pStyle w:val="a3"/>
      </w:pPr>
      <w:r>
        <w:t>проект</w:t>
      </w:r>
    </w:p>
    <w:p w:rsidR="00A1700F" w:rsidRDefault="00A1700F" w:rsidP="00A1700F">
      <w:pPr>
        <w:pStyle w:val="a3"/>
      </w:pPr>
    </w:p>
    <w:p w:rsidR="00A1700F" w:rsidRPr="00791D60" w:rsidRDefault="00A1700F" w:rsidP="00A1700F">
      <w:pPr>
        <w:pStyle w:val="a3"/>
      </w:pPr>
      <w:r w:rsidRPr="00791D60">
        <w:t>РОСТОВСКАЯ ОБЛАСТЬ</w:t>
      </w:r>
    </w:p>
    <w:p w:rsidR="00A1700F" w:rsidRPr="00791D60" w:rsidRDefault="00A1700F" w:rsidP="00A1700F">
      <w:pPr>
        <w:pStyle w:val="a3"/>
      </w:pPr>
      <w:r w:rsidRPr="00791D60">
        <w:t>АЗОВСКИЙ РАЙОН</w:t>
      </w:r>
    </w:p>
    <w:p w:rsidR="00A1700F" w:rsidRPr="00791D60" w:rsidRDefault="00A1700F" w:rsidP="00A1700F">
      <w:pPr>
        <w:pStyle w:val="a3"/>
      </w:pPr>
      <w:r w:rsidRPr="00791D60">
        <w:t xml:space="preserve"> АДМИНИСТРАЦИЯ КУГЕЙСКОГО СЕЛЬСКОГО ПОСЕЛЕНИЯ</w:t>
      </w:r>
    </w:p>
    <w:p w:rsidR="00A1700F" w:rsidRPr="00791D60" w:rsidRDefault="00A1700F" w:rsidP="00A1700F">
      <w:pPr>
        <w:pStyle w:val="a5"/>
      </w:pPr>
    </w:p>
    <w:p w:rsidR="00A1700F" w:rsidRPr="00791D60" w:rsidRDefault="00A1700F" w:rsidP="00A1700F">
      <w:pPr>
        <w:pStyle w:val="a5"/>
      </w:pPr>
    </w:p>
    <w:p w:rsidR="00A1700F" w:rsidRPr="00791D60" w:rsidRDefault="00A1700F" w:rsidP="00A1700F">
      <w:pPr>
        <w:pStyle w:val="a5"/>
      </w:pPr>
      <w:r w:rsidRPr="00791D60">
        <w:t>ПОСТАНОВЛЕНИЕ</w:t>
      </w:r>
    </w:p>
    <w:p w:rsidR="00A1700F" w:rsidRPr="00791D60" w:rsidRDefault="00A1700F" w:rsidP="00A1700F">
      <w:pPr>
        <w:pStyle w:val="a5"/>
      </w:pPr>
    </w:p>
    <w:p w:rsidR="00A1700F" w:rsidRDefault="00A1700F" w:rsidP="00A1700F">
      <w:pPr>
        <w:pStyle w:val="a5"/>
      </w:pPr>
      <w:r w:rsidRPr="00791D60">
        <w:t>.0</w:t>
      </w:r>
      <w:r>
        <w:t>7</w:t>
      </w:r>
      <w:r w:rsidRPr="00791D60">
        <w:t>.201</w:t>
      </w:r>
      <w:r>
        <w:t>9</w:t>
      </w:r>
      <w:r w:rsidRPr="00791D60">
        <w:t xml:space="preserve">г.                                      </w:t>
      </w:r>
      <w:r w:rsidRPr="00791D60">
        <w:tab/>
        <w:t>№</w:t>
      </w:r>
      <w:r>
        <w:t xml:space="preserve"> </w:t>
      </w:r>
      <w:r w:rsidRPr="00791D60">
        <w:t xml:space="preserve">          </w:t>
      </w:r>
      <w:r>
        <w:t xml:space="preserve">                       с. Кугей</w:t>
      </w:r>
    </w:p>
    <w:p w:rsidR="00A1700F" w:rsidRDefault="00A1700F" w:rsidP="00A1700F"/>
    <w:p w:rsidR="00A1700F" w:rsidRDefault="00A1700F" w:rsidP="00A1700F">
      <w:pPr>
        <w:spacing w:after="0"/>
      </w:pPr>
      <w:r>
        <w:t>Об утверждении отчета о ходе работ по реализации</w:t>
      </w:r>
    </w:p>
    <w:p w:rsidR="00A1700F" w:rsidRDefault="00A1700F" w:rsidP="00A1700F">
      <w:pPr>
        <w:spacing w:after="0"/>
      </w:pPr>
      <w:r>
        <w:t>муниципальной программы Кугейского</w:t>
      </w:r>
    </w:p>
    <w:p w:rsidR="00A1700F" w:rsidRDefault="00A1700F" w:rsidP="00A1700F">
      <w:pPr>
        <w:spacing w:after="0"/>
      </w:pPr>
      <w:r>
        <w:t xml:space="preserve">сельского поселения «Развитие транспортной системы </w:t>
      </w:r>
      <w:proofErr w:type="gramStart"/>
      <w:r>
        <w:t>на</w:t>
      </w:r>
      <w:proofErr w:type="gramEnd"/>
      <w:r>
        <w:t xml:space="preserve"> </w:t>
      </w:r>
    </w:p>
    <w:p w:rsidR="00A1700F" w:rsidRDefault="00A1700F" w:rsidP="00A1700F">
      <w:pPr>
        <w:spacing w:after="0"/>
      </w:pPr>
      <w:r>
        <w:t>территории Кугейского сельского поселения»</w:t>
      </w:r>
    </w:p>
    <w:p w:rsidR="00A1700F" w:rsidRDefault="00A1700F" w:rsidP="00A1700F">
      <w:pPr>
        <w:spacing w:after="0"/>
      </w:pPr>
      <w:r>
        <w:t>на 2019- 2030 годы» за 1 полугодие 2020  года</w:t>
      </w:r>
    </w:p>
    <w:p w:rsidR="00A1700F" w:rsidRDefault="00A1700F" w:rsidP="00A1700F">
      <w:pPr>
        <w:spacing w:after="0"/>
      </w:pPr>
    </w:p>
    <w:p w:rsidR="00A1700F" w:rsidRDefault="00A1700F" w:rsidP="00A1700F">
      <w:r>
        <w:t xml:space="preserve">       В соответствии с постановлением администрации Азовского района </w:t>
      </w:r>
    </w:p>
    <w:p w:rsidR="00A1700F" w:rsidRDefault="00A1700F" w:rsidP="00A1700F">
      <w:pPr>
        <w:ind w:firstLine="0"/>
      </w:pPr>
      <w:r>
        <w:t>от 23.10.2018 г. № 100</w:t>
      </w:r>
      <w:proofErr w:type="gramStart"/>
      <w:r>
        <w:t xml:space="preserve"> А</w:t>
      </w:r>
      <w:proofErr w:type="gramEnd"/>
      <w: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A1700F" w:rsidRDefault="00A1700F" w:rsidP="00A1700F">
      <w:r>
        <w:t>ПОСТАНОВЛЯЮ:</w:t>
      </w:r>
    </w:p>
    <w:p w:rsidR="00A1700F" w:rsidRDefault="00A1700F" w:rsidP="00A1700F">
      <w:pPr>
        <w:numPr>
          <w:ilvl w:val="0"/>
          <w:numId w:val="1"/>
        </w:numPr>
      </w:pPr>
      <w:r>
        <w:t>Утвердить отчет о ходе работ по реализации муниципальной программы  Кугейского сельского поселения «Развитие транспортной системы на территории Кугейского сельского поселения » на 2019- 2030 годы  за 1 полугодие 2020 года согласно приложению к настоящему постановлению.</w:t>
      </w:r>
    </w:p>
    <w:p w:rsidR="00A1700F" w:rsidRDefault="00A1700F" w:rsidP="00A1700F">
      <w:pPr>
        <w:numPr>
          <w:ilvl w:val="0"/>
          <w:numId w:val="1"/>
        </w:numPr>
      </w:pPr>
      <w:r>
        <w:t>Настоящее постановление подлежит размещению на официальном сайте администрации Кугейского сельского поселения.</w:t>
      </w:r>
    </w:p>
    <w:p w:rsidR="00A1700F" w:rsidRDefault="00A1700F" w:rsidP="00A1700F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1700F" w:rsidRDefault="00A1700F" w:rsidP="00A1700F"/>
    <w:p w:rsidR="00A1700F" w:rsidRDefault="00A1700F" w:rsidP="00A1700F">
      <w:r>
        <w:t xml:space="preserve">Глава Администрации </w:t>
      </w:r>
    </w:p>
    <w:p w:rsidR="00A1700F" w:rsidRDefault="00A1700F" w:rsidP="00A1700F">
      <w:pPr>
        <w:sectPr w:rsidR="00A1700F" w:rsidSect="00A80C4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t>Кугейского сельского поселения                                    Н.М.Тихонова</w:t>
      </w:r>
    </w:p>
    <w:p w:rsidR="00A1700F" w:rsidRDefault="00A1700F" w:rsidP="00A1700F">
      <w:pPr>
        <w:spacing w:after="0"/>
        <w:jc w:val="right"/>
      </w:pPr>
      <w:r>
        <w:lastRenderedPageBreak/>
        <w:t xml:space="preserve">                                                             Приложение</w:t>
      </w:r>
    </w:p>
    <w:p w:rsidR="00A1700F" w:rsidRDefault="00A1700F" w:rsidP="00A1700F">
      <w:pPr>
        <w:spacing w:after="0"/>
        <w:jc w:val="right"/>
      </w:pPr>
      <w:r>
        <w:t xml:space="preserve">                                                                           к постановлению</w:t>
      </w:r>
    </w:p>
    <w:p w:rsidR="00A1700F" w:rsidRDefault="00A1700F" w:rsidP="00A1700F">
      <w:pPr>
        <w:spacing w:after="0"/>
        <w:jc w:val="right"/>
      </w:pPr>
      <w:r>
        <w:t xml:space="preserve">                                                                             Администрации Кугейского</w:t>
      </w:r>
    </w:p>
    <w:p w:rsidR="00A1700F" w:rsidRDefault="00A1700F" w:rsidP="00A1700F">
      <w:pPr>
        <w:spacing w:after="0"/>
        <w:jc w:val="right"/>
      </w:pPr>
      <w:r>
        <w:t xml:space="preserve">                                                                             сельского поселения</w:t>
      </w:r>
    </w:p>
    <w:p w:rsidR="00A1700F" w:rsidRPr="005274C1" w:rsidRDefault="00A1700F" w:rsidP="00A1700F">
      <w:pPr>
        <w:spacing w:after="0"/>
        <w:jc w:val="right"/>
      </w:pPr>
      <w:r>
        <w:t xml:space="preserve">                                                                            </w:t>
      </w:r>
      <w:r w:rsidRPr="005274C1">
        <w:t xml:space="preserve">от </w:t>
      </w:r>
      <w:r>
        <w:t xml:space="preserve">    .07</w:t>
      </w:r>
      <w:r w:rsidRPr="005274C1">
        <w:t>.201</w:t>
      </w:r>
      <w:r>
        <w:t>9</w:t>
      </w:r>
      <w:r w:rsidRPr="005274C1">
        <w:t xml:space="preserve">г. № </w:t>
      </w:r>
      <w:r>
        <w:t xml:space="preserve"> </w:t>
      </w:r>
    </w:p>
    <w:p w:rsidR="00A1700F" w:rsidRDefault="00A1700F" w:rsidP="00A1700F">
      <w:pPr>
        <w:spacing w:after="0"/>
      </w:pPr>
    </w:p>
    <w:p w:rsidR="00A1700F" w:rsidRPr="0028150F" w:rsidRDefault="00A1700F" w:rsidP="00A1700F">
      <w:pPr>
        <w:jc w:val="center"/>
      </w:pPr>
      <w:r w:rsidRPr="0028150F">
        <w:t>ОТЧЕТ</w:t>
      </w:r>
    </w:p>
    <w:p w:rsidR="00A1700F" w:rsidRPr="0028150F" w:rsidRDefault="00A1700F" w:rsidP="00A1700F">
      <w:pPr>
        <w:spacing w:after="0"/>
        <w:jc w:val="center"/>
      </w:pPr>
      <w:r w:rsidRPr="0028150F">
        <w:t>о реализации муниципальной программы «Развитие транспортной  системы Кугейского сельского поселения</w:t>
      </w:r>
    </w:p>
    <w:p w:rsidR="00A1700F" w:rsidRDefault="00A1700F" w:rsidP="00A1700F">
      <w:pPr>
        <w:spacing w:after="0"/>
        <w:jc w:val="center"/>
      </w:pPr>
      <w:r w:rsidRPr="0028150F">
        <w:t>за</w:t>
      </w:r>
      <w:r>
        <w:t xml:space="preserve"> 1 полугодие </w:t>
      </w:r>
      <w:r w:rsidRPr="0028150F">
        <w:t>20</w:t>
      </w:r>
      <w:r>
        <w:t>20</w:t>
      </w:r>
      <w:r w:rsidRPr="0028150F">
        <w:t xml:space="preserve"> год</w:t>
      </w:r>
      <w:r>
        <w:t>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472"/>
        <w:gridCol w:w="3827"/>
        <w:gridCol w:w="1843"/>
        <w:gridCol w:w="4033"/>
      </w:tblGrid>
      <w:tr w:rsidR="00A1700F" w:rsidRPr="0028150F" w:rsidTr="00654876">
        <w:trPr>
          <w:trHeight w:val="958"/>
        </w:trPr>
        <w:tc>
          <w:tcPr>
            <w:tcW w:w="959" w:type="dxa"/>
            <w:vMerge w:val="restart"/>
            <w:vAlign w:val="center"/>
          </w:tcPr>
          <w:p w:rsidR="00A1700F" w:rsidRPr="0028150F" w:rsidRDefault="00A1700F" w:rsidP="00654876">
            <w:r w:rsidRPr="0028150F">
              <w:t xml:space="preserve">№ </w:t>
            </w:r>
            <w:proofErr w:type="spellStart"/>
            <w:proofErr w:type="gramStart"/>
            <w:r w:rsidRPr="0028150F">
              <w:t>п</w:t>
            </w:r>
            <w:proofErr w:type="spellEnd"/>
            <w:proofErr w:type="gramEnd"/>
            <w:r w:rsidRPr="0028150F">
              <w:t>/</w:t>
            </w:r>
            <w:proofErr w:type="spellStart"/>
            <w:r w:rsidRPr="0028150F">
              <w:t>п</w:t>
            </w:r>
            <w:proofErr w:type="spellEnd"/>
          </w:p>
        </w:tc>
        <w:tc>
          <w:tcPr>
            <w:tcW w:w="4472" w:type="dxa"/>
            <w:vMerge w:val="restart"/>
            <w:vAlign w:val="center"/>
          </w:tcPr>
          <w:p w:rsidR="00A1700F" w:rsidRPr="0028150F" w:rsidRDefault="00A1700F" w:rsidP="00654876">
            <w:r w:rsidRPr="0028150F"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A1700F" w:rsidRPr="0028150F" w:rsidRDefault="00A1700F" w:rsidP="00654876">
            <w:r w:rsidRPr="0028150F"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A1700F" w:rsidRPr="0028150F" w:rsidRDefault="00A1700F" w:rsidP="00654876">
            <w:r w:rsidRPr="0028150F">
              <w:t>Срок реализации (дата)</w:t>
            </w:r>
          </w:p>
        </w:tc>
        <w:tc>
          <w:tcPr>
            <w:tcW w:w="4033" w:type="dxa"/>
            <w:tcBorders>
              <w:bottom w:val="nil"/>
            </w:tcBorders>
            <w:vAlign w:val="center"/>
          </w:tcPr>
          <w:p w:rsidR="00A1700F" w:rsidRPr="0028150F" w:rsidRDefault="00A1700F" w:rsidP="00654876">
            <w:r w:rsidRPr="0028150F">
              <w:t>Исполнение мероприятий</w:t>
            </w:r>
          </w:p>
        </w:tc>
      </w:tr>
      <w:tr w:rsidR="00A1700F" w:rsidRPr="0028150F" w:rsidTr="00654876">
        <w:tc>
          <w:tcPr>
            <w:tcW w:w="959" w:type="dxa"/>
            <w:vMerge/>
            <w:vAlign w:val="center"/>
          </w:tcPr>
          <w:p w:rsidR="00A1700F" w:rsidRPr="0028150F" w:rsidRDefault="00A1700F" w:rsidP="00654876"/>
        </w:tc>
        <w:tc>
          <w:tcPr>
            <w:tcW w:w="4472" w:type="dxa"/>
            <w:vMerge/>
            <w:vAlign w:val="center"/>
          </w:tcPr>
          <w:p w:rsidR="00A1700F" w:rsidRPr="0028150F" w:rsidRDefault="00A1700F" w:rsidP="00654876"/>
        </w:tc>
        <w:tc>
          <w:tcPr>
            <w:tcW w:w="3827" w:type="dxa"/>
            <w:vMerge/>
            <w:vAlign w:val="center"/>
          </w:tcPr>
          <w:p w:rsidR="00A1700F" w:rsidRPr="0028150F" w:rsidRDefault="00A1700F" w:rsidP="00654876"/>
        </w:tc>
        <w:tc>
          <w:tcPr>
            <w:tcW w:w="1843" w:type="dxa"/>
            <w:vMerge/>
            <w:vAlign w:val="center"/>
          </w:tcPr>
          <w:p w:rsidR="00A1700F" w:rsidRPr="0028150F" w:rsidRDefault="00A1700F" w:rsidP="00654876"/>
        </w:tc>
        <w:tc>
          <w:tcPr>
            <w:tcW w:w="4033" w:type="dxa"/>
            <w:tcBorders>
              <w:top w:val="nil"/>
            </w:tcBorders>
            <w:vAlign w:val="center"/>
          </w:tcPr>
          <w:p w:rsidR="00A1700F" w:rsidRPr="0028150F" w:rsidRDefault="00A1700F" w:rsidP="00654876"/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t>1.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>Подпрограмма 1. Развитие транспортной инфраструктуры Кугейского сельского поселения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/>
        </w:tc>
        <w:tc>
          <w:tcPr>
            <w:tcW w:w="1843" w:type="dxa"/>
            <w:vAlign w:val="center"/>
          </w:tcPr>
          <w:p w:rsidR="00A1700F" w:rsidRPr="0028150F" w:rsidRDefault="00A1700F" w:rsidP="00A80C4C">
            <w:r w:rsidRPr="0028150F"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/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t>1.1.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>Основное мероприятие 1.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>
            <w:r w:rsidRPr="0028150F">
              <w:t>уменьшение доли про</w:t>
            </w:r>
            <w:r w:rsidRPr="0028150F">
              <w:softHyphen/>
              <w:t xml:space="preserve">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 </w:t>
            </w:r>
            <w:r w:rsidRPr="0028150F">
              <w:lastRenderedPageBreak/>
              <w:t>пользования местного значения</w:t>
            </w:r>
          </w:p>
        </w:tc>
        <w:tc>
          <w:tcPr>
            <w:tcW w:w="1843" w:type="dxa"/>
          </w:tcPr>
          <w:p w:rsidR="00A1700F" w:rsidRPr="0028150F" w:rsidRDefault="00A1700F" w:rsidP="00A80C4C">
            <w:r w:rsidRPr="0028150F">
              <w:lastRenderedPageBreak/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Default="00A1700F" w:rsidP="00654876">
            <w:r>
              <w:t xml:space="preserve">Выполнены работы по покосу сорной растительности обочин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</w:t>
            </w:r>
            <w:r w:rsidR="00654876">
              <w:t xml:space="preserve"> на сумму 80 тыс</w:t>
            </w:r>
            <w:proofErr w:type="gramStart"/>
            <w:r w:rsidR="00654876">
              <w:t>.р</w:t>
            </w:r>
            <w:proofErr w:type="gramEnd"/>
            <w:r w:rsidR="00654876">
              <w:t>ублей</w:t>
            </w:r>
          </w:p>
          <w:p w:rsidR="00A1700F" w:rsidRPr="0028150F" w:rsidRDefault="00A1700F" w:rsidP="00654876"/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lastRenderedPageBreak/>
              <w:t>1.2.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>Основное мероприятие 1.2. 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>
            <w:r w:rsidRPr="0028150F">
              <w:t xml:space="preserve">Проведение работ по ремонту автомобильных дорог в соответствии с </w:t>
            </w:r>
            <w:proofErr w:type="gramStart"/>
            <w:r w:rsidRPr="0028150F">
              <w:t>нормативным</w:t>
            </w:r>
            <w:proofErr w:type="gramEnd"/>
            <w:r w:rsidRPr="0028150F">
              <w:t xml:space="preserve"> актами </w:t>
            </w:r>
          </w:p>
        </w:tc>
        <w:tc>
          <w:tcPr>
            <w:tcW w:w="1843" w:type="dxa"/>
          </w:tcPr>
          <w:p w:rsidR="00A1700F" w:rsidRPr="0028150F" w:rsidRDefault="00A1700F" w:rsidP="00654876">
            <w:pPr>
              <w:jc w:val="center"/>
            </w:pPr>
            <w:r w:rsidRPr="0028150F"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>
            <w:r w:rsidRPr="0028150F">
              <w:t xml:space="preserve">Выполнены работы по ямочному ремонту </w:t>
            </w:r>
            <w:proofErr w:type="spellStart"/>
            <w:r w:rsidRPr="0028150F">
              <w:t>внутрипоселковых</w:t>
            </w:r>
            <w:proofErr w:type="spellEnd"/>
            <w:r w:rsidRPr="0028150F">
              <w:t xml:space="preserve"> дорог</w:t>
            </w:r>
            <w:r>
              <w:t xml:space="preserve"> на сумму </w:t>
            </w:r>
            <w:r w:rsidR="00654876">
              <w:t>199,9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t>1.3.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>
              <w:t>Основно</w:t>
            </w:r>
            <w:r w:rsidRPr="0028150F">
              <w:t>е</w:t>
            </w:r>
            <w:r>
              <w:t xml:space="preserve"> ме</w:t>
            </w:r>
            <w:r w:rsidRPr="0028150F">
              <w:t>роприятие 1.3.: капитальный ре</w:t>
            </w:r>
            <w:r w:rsidRPr="0028150F">
              <w:softHyphen/>
              <w:t>монт автомобиль</w:t>
            </w:r>
            <w:r w:rsidRPr="0028150F">
              <w:softHyphen/>
              <w:t>ных дорог общего пользования местного зна</w:t>
            </w:r>
            <w:r w:rsidRPr="0028150F">
              <w:softHyphen/>
              <w:t>чения и искус</w:t>
            </w:r>
            <w:r w:rsidRPr="0028150F">
              <w:softHyphen/>
              <w:t>ственных сооруже</w:t>
            </w:r>
            <w:r w:rsidRPr="0028150F">
              <w:softHyphen/>
              <w:t>ний на них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>
            <w:r w:rsidRPr="0028150F">
              <w:t>Выполнение работ по капитальному ремонту тротуаров по Кугейскому сельскому  поселению</w:t>
            </w:r>
          </w:p>
        </w:tc>
        <w:tc>
          <w:tcPr>
            <w:tcW w:w="1843" w:type="dxa"/>
          </w:tcPr>
          <w:p w:rsidR="00A1700F" w:rsidRPr="0028150F" w:rsidRDefault="00A1700F" w:rsidP="00654876">
            <w:pPr>
              <w:jc w:val="center"/>
            </w:pPr>
            <w:r w:rsidRPr="0028150F"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>
            <w:r>
              <w:t>Не требуется</w:t>
            </w:r>
          </w:p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t>1.4.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 xml:space="preserve">Основное мероприятие 1.4. проектные работы по капитальному ремонту автомобильных </w:t>
            </w:r>
            <w:r w:rsidRPr="0028150F">
              <w:rPr>
                <w:spacing w:val="-6"/>
              </w:rPr>
              <w:t xml:space="preserve">дорог </w:t>
            </w:r>
            <w:r w:rsidRPr="0028150F">
              <w:t xml:space="preserve">общего пользования местного значения </w:t>
            </w:r>
            <w:r w:rsidRPr="0028150F">
              <w:rPr>
                <w:spacing w:val="-6"/>
              </w:rPr>
              <w:t>и искусственных сооружений на них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>
            <w:r w:rsidRPr="0028150F">
              <w:t>обеспечение проектной до</w:t>
            </w:r>
            <w:r w:rsidRPr="0028150F">
              <w:softHyphen/>
              <w:t>кументацией работ по капи</w:t>
            </w:r>
            <w:r w:rsidRPr="0028150F">
              <w:softHyphen/>
              <w:t>тальному ре</w:t>
            </w:r>
            <w:r w:rsidRPr="0028150F">
              <w:softHyphen/>
              <w:t>монту автомо</w:t>
            </w:r>
            <w:r w:rsidRPr="0028150F">
              <w:softHyphen/>
              <w:t>бильных дорог</w:t>
            </w:r>
          </w:p>
        </w:tc>
        <w:tc>
          <w:tcPr>
            <w:tcW w:w="1843" w:type="dxa"/>
            <w:vAlign w:val="center"/>
          </w:tcPr>
          <w:p w:rsidR="00A1700F" w:rsidRPr="0028150F" w:rsidRDefault="00A1700F" w:rsidP="00654876">
            <w:pPr>
              <w:jc w:val="center"/>
            </w:pPr>
            <w:r w:rsidRPr="0028150F"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>
            <w:r w:rsidRPr="0028150F">
              <w:t>име</w:t>
            </w:r>
            <w:r>
              <w:t>е</w:t>
            </w:r>
            <w:r w:rsidRPr="0028150F">
              <w:t>тся ПСД на капитальный ремонт</w:t>
            </w:r>
            <w:r>
              <w:t xml:space="preserve"> </w:t>
            </w:r>
            <w:r w:rsidRPr="0028150F">
              <w:t>ул. Южная в х. 1-я Полтава</w:t>
            </w:r>
          </w:p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t>1.5.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>Основное мероприятие 1.5. строительство и реконструкция                 автомобильных дорог общего пользования местного  значения и искусственных сооружений на них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>
            <w:r w:rsidRPr="0028150F">
              <w:t>уменьшение доли про</w:t>
            </w:r>
            <w:r w:rsidRPr="0028150F">
              <w:softHyphen/>
              <w:t xml:space="preserve">тяженности автомобильных дорог общего пользования местного значения, не отвечающих нормативным требованиям, в общей </w:t>
            </w:r>
            <w:r w:rsidRPr="0028150F">
              <w:lastRenderedPageBreak/>
              <w:t>протяженности автомобильных дорог общего 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A1700F" w:rsidRPr="0028150F" w:rsidRDefault="00A1700F" w:rsidP="00654876">
            <w:pPr>
              <w:jc w:val="center"/>
            </w:pPr>
            <w:r w:rsidRPr="0028150F">
              <w:lastRenderedPageBreak/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>
            <w:pPr>
              <w:ind w:firstLine="0"/>
            </w:pPr>
            <w:r>
              <w:t xml:space="preserve">      Ведутся работы по</w:t>
            </w:r>
            <w:r w:rsidRPr="0028150F">
              <w:t xml:space="preserve"> реконструкци</w:t>
            </w:r>
            <w:r>
              <w:t>и</w:t>
            </w:r>
            <w:r w:rsidRPr="0028150F">
              <w:t xml:space="preserve"> </w:t>
            </w:r>
            <w:proofErr w:type="spellStart"/>
            <w:r w:rsidRPr="0028150F">
              <w:t>внутрипоселковой</w:t>
            </w:r>
            <w:proofErr w:type="spellEnd"/>
            <w:r w:rsidRPr="0028150F">
              <w:t xml:space="preserve"> автомобильной дороги по пер. </w:t>
            </w:r>
            <w:proofErr w:type="gramStart"/>
            <w:r w:rsidRPr="0028150F">
              <w:t>Школьный</w:t>
            </w:r>
            <w:proofErr w:type="gramEnd"/>
            <w:r w:rsidRPr="0028150F">
              <w:t xml:space="preserve"> в п. </w:t>
            </w:r>
            <w:r w:rsidRPr="0028150F">
              <w:lastRenderedPageBreak/>
              <w:t xml:space="preserve">Новополтавский </w:t>
            </w:r>
          </w:p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lastRenderedPageBreak/>
              <w:t>2.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 xml:space="preserve">Подпрограмма 2. Повышение безопасности дорожного движения на Кугейского сельского поселения 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/>
        </w:tc>
        <w:tc>
          <w:tcPr>
            <w:tcW w:w="1843" w:type="dxa"/>
            <w:vAlign w:val="center"/>
          </w:tcPr>
          <w:p w:rsidR="00A1700F" w:rsidRPr="0028150F" w:rsidRDefault="00A1700F" w:rsidP="00654876">
            <w:pPr>
              <w:jc w:val="center"/>
            </w:pPr>
            <w:r w:rsidRPr="0028150F"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/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t>2.1.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>Основное мероприятие 2.1. Устройство разметки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>
            <w:r w:rsidRPr="0028150F">
              <w:t>снижение коли</w:t>
            </w:r>
            <w:r w:rsidRPr="0028150F">
              <w:softHyphen/>
              <w:t>чества пешеходов погибших в результате ДТП на дорогах местного значения</w:t>
            </w:r>
          </w:p>
        </w:tc>
        <w:tc>
          <w:tcPr>
            <w:tcW w:w="1843" w:type="dxa"/>
            <w:vAlign w:val="center"/>
          </w:tcPr>
          <w:p w:rsidR="00A1700F" w:rsidRPr="0028150F" w:rsidRDefault="00A1700F" w:rsidP="00654876">
            <w:pPr>
              <w:jc w:val="center"/>
            </w:pPr>
            <w:r w:rsidRPr="0028150F"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>
            <w:r w:rsidRPr="0028150F">
              <w:t xml:space="preserve">За </w:t>
            </w:r>
            <w:r>
              <w:t xml:space="preserve">1 полугодие </w:t>
            </w:r>
            <w:r w:rsidRPr="0028150F">
              <w:t>20</w:t>
            </w:r>
            <w:r>
              <w:t>20</w:t>
            </w:r>
            <w:r w:rsidRPr="0028150F">
              <w:t xml:space="preserve"> г.  </w:t>
            </w:r>
            <w:r>
              <w:t xml:space="preserve">отсутствуют </w:t>
            </w:r>
            <w:r w:rsidRPr="0028150F">
              <w:t xml:space="preserve">ДТП  на  дорогах местного значения  </w:t>
            </w:r>
          </w:p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>
            <w:r w:rsidRPr="0028150F">
              <w:t>2.2.</w:t>
            </w:r>
          </w:p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>Основное мероприятие 2.1. Установка дорожных знаков, в том числе: оборудование пешеходных переходов светодиодными знаками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>
            <w:r w:rsidRPr="0028150F">
              <w:t>сокращение ко</w:t>
            </w:r>
            <w:r w:rsidRPr="0028150F">
              <w:softHyphen/>
              <w:t>личества ДТП с сопутствующими дорожными условиями на дорогах местного значе</w:t>
            </w:r>
            <w:r w:rsidRPr="0028150F">
              <w:softHyphen/>
              <w:t>ния</w:t>
            </w:r>
          </w:p>
        </w:tc>
        <w:tc>
          <w:tcPr>
            <w:tcW w:w="1843" w:type="dxa"/>
            <w:vAlign w:val="center"/>
          </w:tcPr>
          <w:p w:rsidR="00A1700F" w:rsidRPr="0028150F" w:rsidRDefault="00A1700F" w:rsidP="00654876">
            <w:pPr>
              <w:jc w:val="center"/>
            </w:pPr>
            <w:r w:rsidRPr="0028150F">
              <w:t>201</w:t>
            </w:r>
            <w:r>
              <w:t>9</w:t>
            </w:r>
            <w:r w:rsidRPr="0028150F">
              <w:t>-20</w:t>
            </w:r>
            <w:r>
              <w:t>3</w:t>
            </w:r>
            <w:r w:rsidRPr="0028150F">
              <w:t>0 годы</w:t>
            </w:r>
          </w:p>
        </w:tc>
        <w:tc>
          <w:tcPr>
            <w:tcW w:w="4033" w:type="dxa"/>
            <w:vAlign w:val="center"/>
          </w:tcPr>
          <w:p w:rsidR="00A1700F" w:rsidRPr="0028150F" w:rsidRDefault="00A1700F" w:rsidP="00654876">
            <w:r w:rsidRPr="0028150F">
              <w:t xml:space="preserve">замена </w:t>
            </w:r>
            <w:r>
              <w:t xml:space="preserve">непригодных </w:t>
            </w:r>
            <w:r w:rsidRPr="0028150F">
              <w:t xml:space="preserve">дорожных знаков </w:t>
            </w:r>
            <w:r>
              <w:t>выполнена на 26,6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1700F" w:rsidRPr="0028150F" w:rsidTr="00654876">
        <w:tc>
          <w:tcPr>
            <w:tcW w:w="959" w:type="dxa"/>
            <w:vAlign w:val="center"/>
          </w:tcPr>
          <w:p w:rsidR="00A1700F" w:rsidRPr="0028150F" w:rsidRDefault="00A1700F" w:rsidP="00654876"/>
        </w:tc>
        <w:tc>
          <w:tcPr>
            <w:tcW w:w="4472" w:type="dxa"/>
            <w:vAlign w:val="center"/>
          </w:tcPr>
          <w:p w:rsidR="00A1700F" w:rsidRPr="0028150F" w:rsidRDefault="00A1700F" w:rsidP="00654876">
            <w:r w:rsidRPr="0028150F">
              <w:t xml:space="preserve">Итого по муниципальной программе: за </w:t>
            </w:r>
            <w:r>
              <w:t xml:space="preserve">1 полугодие </w:t>
            </w:r>
            <w:r w:rsidRPr="0028150F">
              <w:t>20</w:t>
            </w:r>
            <w:r>
              <w:t>20</w:t>
            </w:r>
            <w:r w:rsidRPr="0028150F">
              <w:t xml:space="preserve"> год</w:t>
            </w:r>
            <w:r>
              <w:t>а</w:t>
            </w:r>
            <w:r w:rsidRPr="0028150F">
              <w:t xml:space="preserve">  </w:t>
            </w:r>
          </w:p>
        </w:tc>
        <w:tc>
          <w:tcPr>
            <w:tcW w:w="3827" w:type="dxa"/>
            <w:vAlign w:val="center"/>
          </w:tcPr>
          <w:p w:rsidR="00A1700F" w:rsidRPr="0028150F" w:rsidRDefault="00A1700F" w:rsidP="00654876"/>
        </w:tc>
        <w:tc>
          <w:tcPr>
            <w:tcW w:w="1843" w:type="dxa"/>
            <w:vAlign w:val="center"/>
          </w:tcPr>
          <w:p w:rsidR="00A1700F" w:rsidRPr="0028150F" w:rsidRDefault="00A1700F" w:rsidP="00654876"/>
        </w:tc>
        <w:tc>
          <w:tcPr>
            <w:tcW w:w="4033" w:type="dxa"/>
            <w:vAlign w:val="center"/>
          </w:tcPr>
          <w:p w:rsidR="00A1700F" w:rsidRPr="0028150F" w:rsidRDefault="00A1700F" w:rsidP="00654876"/>
        </w:tc>
      </w:tr>
    </w:tbl>
    <w:p w:rsidR="00A1700F" w:rsidRDefault="00A1700F" w:rsidP="00A1700F"/>
    <w:p w:rsidR="00A80C4C" w:rsidRDefault="00A80C4C" w:rsidP="00A1700F"/>
    <w:p w:rsidR="00A1700F" w:rsidRPr="00E153A2" w:rsidRDefault="00A1700F" w:rsidP="00A1700F">
      <w:r w:rsidRPr="00E153A2">
        <w:lastRenderedPageBreak/>
        <w:t xml:space="preserve">2. Оценка эффективности муниципальной программы </w:t>
      </w:r>
    </w:p>
    <w:p w:rsidR="00A1700F" w:rsidRPr="006721F2" w:rsidRDefault="00A1700F" w:rsidP="00A1700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721F2">
        <w:rPr>
          <w:rFonts w:ascii="Times New Roman" w:hAnsi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Pr="00E153A2">
        <w:rPr>
          <w:rFonts w:ascii="Times New Roman" w:hAnsi="Times New Roman"/>
          <w:sz w:val="28"/>
          <w:szCs w:val="28"/>
        </w:rPr>
        <w:t>Развитие транспортной  системы Кугейского сельского поселения</w:t>
      </w:r>
      <w:r w:rsidRPr="0028150F">
        <w:rPr>
          <w:rFonts w:ascii="Times New Roman" w:hAnsi="Times New Roman"/>
          <w:b/>
          <w:sz w:val="28"/>
          <w:szCs w:val="28"/>
        </w:rPr>
        <w:t xml:space="preserve"> </w:t>
      </w:r>
      <w:r w:rsidRPr="006721F2">
        <w:rPr>
          <w:rFonts w:ascii="Times New Roman" w:hAnsi="Times New Roman"/>
          <w:sz w:val="28"/>
          <w:szCs w:val="28"/>
        </w:rPr>
        <w:t xml:space="preserve">» за  </w:t>
      </w:r>
      <w:r>
        <w:rPr>
          <w:rFonts w:ascii="Times New Roman" w:hAnsi="Times New Roman"/>
          <w:sz w:val="28"/>
          <w:szCs w:val="28"/>
        </w:rPr>
        <w:t>первое полугодие 2019 года</w:t>
      </w:r>
      <w:r w:rsidRPr="006721F2">
        <w:rPr>
          <w:rFonts w:ascii="Times New Roman" w:hAnsi="Times New Roman"/>
          <w:sz w:val="28"/>
          <w:szCs w:val="28"/>
        </w:rPr>
        <w:t xml:space="preserve"> год приведены в настоящем отчет</w:t>
      </w:r>
      <w:r>
        <w:rPr>
          <w:rFonts w:ascii="Times New Roman" w:hAnsi="Times New Roman"/>
          <w:sz w:val="28"/>
          <w:szCs w:val="28"/>
        </w:rPr>
        <w:t>е</w:t>
      </w:r>
      <w:r w:rsidRPr="006721F2">
        <w:rPr>
          <w:rFonts w:ascii="Times New Roman" w:hAnsi="Times New Roman"/>
          <w:sz w:val="28"/>
          <w:szCs w:val="28"/>
        </w:rPr>
        <w:t>.</w:t>
      </w:r>
    </w:p>
    <w:p w:rsidR="00A1700F" w:rsidRPr="006721F2" w:rsidRDefault="00A1700F" w:rsidP="00A170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21F2">
        <w:rPr>
          <w:rFonts w:ascii="Times New Roman" w:hAnsi="Times New Roman"/>
          <w:sz w:val="28"/>
          <w:szCs w:val="28"/>
        </w:rPr>
        <w:t>Мероприятия, запланированные Программой, выполнены частично:</w:t>
      </w:r>
    </w:p>
    <w:p w:rsidR="00A1700F" w:rsidRPr="00BC5AD6" w:rsidRDefault="00A1700F" w:rsidP="00A1700F">
      <w:r>
        <w:t>Оценка эффективности реализации Программы</w:t>
      </w:r>
    </w:p>
    <w:p w:rsidR="00A1700F" w:rsidRDefault="00A1700F" w:rsidP="00A1700F">
      <w:r>
        <w:t>На выполнение программных мероприятий на весь период предусматривались средства с местного бюджета Кугейского сельского поселения на сумму – 1383,4 тыс</w:t>
      </w:r>
      <w:proofErr w:type="gramStart"/>
      <w:r>
        <w:t>.р</w:t>
      </w:r>
      <w:proofErr w:type="gramEnd"/>
      <w:r>
        <w:t>ублей; за первое полугодие 2020 года г. реализовано 306,5 тыс.рублей.</w:t>
      </w:r>
    </w:p>
    <w:p w:rsidR="00A1700F" w:rsidRDefault="00A1700F" w:rsidP="00A1700F">
      <w:pPr>
        <w:shd w:val="clear" w:color="auto" w:fill="FFFFFF"/>
        <w:autoSpaceDE w:val="0"/>
        <w:autoSpaceDN w:val="0"/>
        <w:adjustRightInd w:val="0"/>
        <w:spacing w:line="232" w:lineRule="auto"/>
        <w:ind w:firstLine="709"/>
        <w:rPr>
          <w:kern w:val="2"/>
        </w:rPr>
      </w:pPr>
      <w:r>
        <w:rPr>
          <w:kern w:val="2"/>
        </w:rPr>
        <w:t>В отношении показателя, меньшее значение которого отражает большую эффективность, – по формуле:</w:t>
      </w:r>
    </w:p>
    <w:p w:rsidR="00A1700F" w:rsidRDefault="00A1700F" w:rsidP="00A1700F">
      <w:pPr>
        <w:shd w:val="clear" w:color="auto" w:fill="FFFFFF"/>
        <w:spacing w:line="232" w:lineRule="auto"/>
        <w:ind w:firstLine="709"/>
        <w:jc w:val="center"/>
        <w:rPr>
          <w:kern w:val="2"/>
        </w:rPr>
      </w:pPr>
      <w:proofErr w:type="spellStart"/>
      <w:r>
        <w:rPr>
          <w:kern w:val="2"/>
        </w:rPr>
        <w:t>С</w:t>
      </w:r>
      <w:r>
        <w:rPr>
          <w:kern w:val="2"/>
          <w:vertAlign w:val="subscript"/>
        </w:rPr>
        <w:t>п</w:t>
      </w:r>
      <w:proofErr w:type="spellEnd"/>
      <w:r>
        <w:rPr>
          <w:kern w:val="2"/>
        </w:rPr>
        <w:t xml:space="preserve"> = </w:t>
      </w:r>
      <w:proofErr w:type="spellStart"/>
      <w:r>
        <w:rPr>
          <w:kern w:val="2"/>
        </w:rPr>
        <w:t>ИЦ</w:t>
      </w:r>
      <w:r>
        <w:rPr>
          <w:kern w:val="2"/>
          <w:vertAlign w:val="subscript"/>
        </w:rPr>
        <w:t>п</w:t>
      </w:r>
      <w:proofErr w:type="spellEnd"/>
      <w:r>
        <w:rPr>
          <w:kern w:val="2"/>
        </w:rPr>
        <w:t xml:space="preserve"> / </w:t>
      </w:r>
      <w:proofErr w:type="spellStart"/>
      <w:r>
        <w:rPr>
          <w:kern w:val="2"/>
        </w:rPr>
        <w:t>ИД</w:t>
      </w:r>
      <w:r>
        <w:rPr>
          <w:kern w:val="2"/>
          <w:vertAlign w:val="subscript"/>
        </w:rPr>
        <w:t>п</w:t>
      </w:r>
      <w:proofErr w:type="spellEnd"/>
      <w:r>
        <w:rPr>
          <w:kern w:val="2"/>
        </w:rPr>
        <w:t>,</w:t>
      </w:r>
    </w:p>
    <w:p w:rsidR="00A1700F" w:rsidRDefault="00A1700F" w:rsidP="00A1700F">
      <w:pPr>
        <w:shd w:val="clear" w:color="auto" w:fill="FFFFFF"/>
        <w:spacing w:line="232" w:lineRule="auto"/>
        <w:ind w:firstLine="709"/>
        <w:rPr>
          <w:kern w:val="2"/>
        </w:rPr>
      </w:pPr>
      <w:r>
        <w:rPr>
          <w:kern w:val="2"/>
        </w:rPr>
        <w:t xml:space="preserve">где: </w:t>
      </w:r>
    </w:p>
    <w:p w:rsidR="00A1700F" w:rsidRDefault="00A1700F" w:rsidP="00A1700F">
      <w:pPr>
        <w:shd w:val="clear" w:color="auto" w:fill="FFFFFF"/>
        <w:spacing w:line="232" w:lineRule="auto"/>
        <w:ind w:firstLine="709"/>
        <w:rPr>
          <w:kern w:val="2"/>
        </w:rPr>
      </w:pPr>
      <w:proofErr w:type="spellStart"/>
      <w:r>
        <w:rPr>
          <w:kern w:val="2"/>
        </w:rPr>
        <w:t>С</w:t>
      </w:r>
      <w:r>
        <w:rPr>
          <w:kern w:val="2"/>
          <w:vertAlign w:val="subscript"/>
        </w:rPr>
        <w:t>п</w:t>
      </w:r>
      <w:proofErr w:type="spellEnd"/>
      <w:r>
        <w:rPr>
          <w:kern w:val="2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A1700F" w:rsidRDefault="00A1700F" w:rsidP="00A1700F">
      <w:pPr>
        <w:shd w:val="clear" w:color="auto" w:fill="FFFFFF"/>
        <w:spacing w:line="232" w:lineRule="auto"/>
        <w:ind w:firstLine="709"/>
        <w:rPr>
          <w:kern w:val="2"/>
        </w:rPr>
      </w:pPr>
      <w:proofErr w:type="spellStart"/>
      <w:r>
        <w:rPr>
          <w:kern w:val="2"/>
        </w:rPr>
        <w:t>ИЦ</w:t>
      </w:r>
      <w:r>
        <w:rPr>
          <w:kern w:val="2"/>
          <w:vertAlign w:val="subscript"/>
        </w:rPr>
        <w:t>п</w:t>
      </w:r>
      <w:proofErr w:type="spellEnd"/>
      <w:r>
        <w:rPr>
          <w:kern w:val="2"/>
        </w:rPr>
        <w:t> – целевое значение показателя, утвержденное муниципальной программой;</w:t>
      </w:r>
    </w:p>
    <w:p w:rsidR="00A1700F" w:rsidRDefault="00A1700F" w:rsidP="00A1700F">
      <w:pPr>
        <w:shd w:val="clear" w:color="auto" w:fill="FFFFFF"/>
        <w:spacing w:line="232" w:lineRule="auto"/>
        <w:ind w:firstLine="709"/>
        <w:rPr>
          <w:kern w:val="2"/>
        </w:rPr>
      </w:pPr>
      <w:proofErr w:type="spellStart"/>
      <w:r>
        <w:rPr>
          <w:kern w:val="2"/>
        </w:rPr>
        <w:t>ИД</w:t>
      </w:r>
      <w:r>
        <w:rPr>
          <w:kern w:val="2"/>
          <w:vertAlign w:val="subscript"/>
        </w:rPr>
        <w:t>п</w:t>
      </w:r>
      <w:proofErr w:type="spellEnd"/>
      <w:r>
        <w:rPr>
          <w:kern w:val="2"/>
        </w:rPr>
        <w:t> – фактическое значение показателя, достигнутое в ходе реализации муниципальной программы, подпрограмм муниципальной программы.</w:t>
      </w:r>
    </w:p>
    <w:p w:rsidR="00A1700F" w:rsidRDefault="00A1700F" w:rsidP="00A1700F">
      <w:pPr>
        <w:rPr>
          <w:kern w:val="2"/>
        </w:rPr>
      </w:pPr>
      <w:r>
        <w:rPr>
          <w:kern w:val="2"/>
        </w:rPr>
        <w:t>С</w:t>
      </w:r>
      <w:r>
        <w:rPr>
          <w:kern w:val="2"/>
          <w:vertAlign w:val="subscript"/>
        </w:rPr>
        <w:t>п=</w:t>
      </w:r>
      <w:r w:rsidRPr="004F0669">
        <w:rPr>
          <w:kern w:val="2"/>
        </w:rPr>
        <w:t>1383,4/</w:t>
      </w:r>
      <w:r w:rsidR="0098514C">
        <w:rPr>
          <w:kern w:val="2"/>
        </w:rPr>
        <w:t>306,5</w:t>
      </w:r>
      <w:r>
        <w:rPr>
          <w:kern w:val="2"/>
        </w:rPr>
        <w:t>=4,5</w:t>
      </w:r>
    </w:p>
    <w:p w:rsidR="00A1700F" w:rsidRDefault="00A1700F" w:rsidP="00A1700F">
      <w:pPr>
        <w:shd w:val="clear" w:color="auto" w:fill="FFFFFF"/>
        <w:ind w:firstLine="709"/>
        <w:rPr>
          <w:kern w:val="2"/>
        </w:rPr>
      </w:pPr>
      <w:r w:rsidRPr="00322A64">
        <w:rPr>
          <w:spacing w:val="-4"/>
          <w:kern w:val="2"/>
        </w:rPr>
        <w:t>Степень реализации всех основных мероприятий</w:t>
      </w:r>
      <w:r>
        <w:rPr>
          <w:spacing w:val="-4"/>
          <w:kern w:val="2"/>
        </w:rPr>
        <w:t xml:space="preserve"> </w:t>
      </w:r>
      <w:r w:rsidRPr="00322A64">
        <w:rPr>
          <w:spacing w:val="-4"/>
        </w:rPr>
        <w:t>и</w:t>
      </w:r>
      <w:r>
        <w:rPr>
          <w:spacing w:val="-4"/>
        </w:rPr>
        <w:t xml:space="preserve"> </w:t>
      </w:r>
      <w:r w:rsidRPr="00322A64">
        <w:rPr>
          <w:spacing w:val="-4"/>
        </w:rPr>
        <w:t>мероприятий ведомственных целевых программ</w:t>
      </w:r>
      <w:r w:rsidRPr="00322A64">
        <w:rPr>
          <w:spacing w:val="-4"/>
          <w:kern w:val="2"/>
        </w:rPr>
        <w:t>, предусмотренных к реализации в отчетном году, оценивается как доля основных мероприятий</w:t>
      </w:r>
      <w:r>
        <w:rPr>
          <w:spacing w:val="-4"/>
          <w:kern w:val="2"/>
        </w:rPr>
        <w:t xml:space="preserve"> </w:t>
      </w:r>
      <w:r w:rsidRPr="00322A64">
        <w:rPr>
          <w:spacing w:val="-4"/>
        </w:rPr>
        <w:t>и мероприятий ведомственных целевых программ</w:t>
      </w:r>
      <w:r w:rsidRPr="00322A64">
        <w:rPr>
          <w:spacing w:val="-4"/>
          <w:kern w:val="2"/>
        </w:rPr>
        <w:t>, выполненных в полном объеме, по следующей формуле:</w:t>
      </w:r>
    </w:p>
    <w:p w:rsidR="00A1700F" w:rsidRPr="00322A64" w:rsidRDefault="00A1700F" w:rsidP="00A1700F">
      <w:pPr>
        <w:shd w:val="clear" w:color="auto" w:fill="FFFFFF"/>
        <w:autoSpaceDE w:val="0"/>
        <w:autoSpaceDN w:val="0"/>
        <w:adjustRightInd w:val="0"/>
        <w:ind w:firstLine="709"/>
        <w:outlineLvl w:val="0"/>
      </w:pPr>
    </w:p>
    <w:p w:rsidR="00A1700F" w:rsidRDefault="00A1700F" w:rsidP="00A1700F">
      <w:pPr>
        <w:shd w:val="clear" w:color="auto" w:fill="FFFFFF"/>
        <w:autoSpaceDE w:val="0"/>
        <w:autoSpaceDN w:val="0"/>
        <w:adjustRightInd w:val="0"/>
        <w:ind w:firstLine="709"/>
        <w:jc w:val="center"/>
      </w:pPr>
      <w:proofErr w:type="spellStart"/>
      <w:r>
        <w:lastRenderedPageBreak/>
        <w:t>СРом</w:t>
      </w:r>
      <w:proofErr w:type="spellEnd"/>
      <w:r>
        <w:t xml:space="preserve"> = </w:t>
      </w:r>
      <w:proofErr w:type="spellStart"/>
      <w:r>
        <w:t>Мв</w:t>
      </w:r>
      <w:proofErr w:type="spellEnd"/>
      <w:r>
        <w:t xml:space="preserve"> / М,</w:t>
      </w:r>
    </w:p>
    <w:p w:rsidR="00A1700F" w:rsidRDefault="00A1700F" w:rsidP="00A1700F">
      <w:pPr>
        <w:shd w:val="clear" w:color="auto" w:fill="FFFFFF"/>
        <w:autoSpaceDE w:val="0"/>
        <w:autoSpaceDN w:val="0"/>
        <w:adjustRightInd w:val="0"/>
        <w:ind w:firstLine="709"/>
      </w:pPr>
      <w:r>
        <w:t xml:space="preserve">где: </w:t>
      </w:r>
    </w:p>
    <w:p w:rsidR="00A1700F" w:rsidRDefault="00A1700F" w:rsidP="00A1700F">
      <w:pPr>
        <w:shd w:val="clear" w:color="auto" w:fill="FFFFFF"/>
        <w:autoSpaceDE w:val="0"/>
        <w:autoSpaceDN w:val="0"/>
        <w:adjustRightInd w:val="0"/>
        <w:ind w:firstLine="709"/>
      </w:pPr>
      <w:proofErr w:type="spellStart"/>
      <w:r>
        <w:t>СРом</w:t>
      </w:r>
      <w:proofErr w:type="spellEnd"/>
      <w:r>
        <w:t xml:space="preserve"> – степень реализации </w:t>
      </w:r>
      <w:r>
        <w:rPr>
          <w:kern w:val="2"/>
        </w:rPr>
        <w:t>основных</w:t>
      </w:r>
      <w:r>
        <w:t xml:space="preserve"> мероприятий и мероприятий ведомственных целевых программ;</w:t>
      </w:r>
    </w:p>
    <w:p w:rsidR="00A1700F" w:rsidRDefault="00A1700F" w:rsidP="00A1700F">
      <w:pPr>
        <w:shd w:val="clear" w:color="auto" w:fill="FFFFFF"/>
        <w:autoSpaceDE w:val="0"/>
        <w:autoSpaceDN w:val="0"/>
        <w:adjustRightInd w:val="0"/>
        <w:ind w:firstLine="709"/>
      </w:pPr>
      <w:proofErr w:type="spellStart"/>
      <w:r>
        <w:t>Мв</w:t>
      </w:r>
      <w:proofErr w:type="spellEnd"/>
      <w:r>
        <w:t> – </w:t>
      </w:r>
      <w:r w:rsidRPr="00322A64">
        <w:rPr>
          <w:spacing w:val="-4"/>
        </w:rPr>
        <w:t xml:space="preserve">количество </w:t>
      </w:r>
      <w:r w:rsidRPr="00322A64">
        <w:rPr>
          <w:spacing w:val="-4"/>
          <w:kern w:val="2"/>
        </w:rPr>
        <w:t>основных</w:t>
      </w:r>
      <w:r>
        <w:rPr>
          <w:spacing w:val="-4"/>
        </w:rPr>
        <w:t xml:space="preserve"> мероприятий </w:t>
      </w:r>
      <w:r w:rsidRPr="00322A64">
        <w:rPr>
          <w:spacing w:val="-4"/>
        </w:rPr>
        <w:t>и мероприятий ведомственных целевых программ, выполненн</w:t>
      </w:r>
      <w:r>
        <w:rPr>
          <w:spacing w:val="-4"/>
        </w:rPr>
        <w:t>ых в </w:t>
      </w:r>
      <w:r w:rsidRPr="00322A64">
        <w:rPr>
          <w:spacing w:val="-4"/>
        </w:rPr>
        <w:t xml:space="preserve">полном объеме, из числа </w:t>
      </w:r>
      <w:r w:rsidRPr="00322A64">
        <w:rPr>
          <w:spacing w:val="-4"/>
          <w:kern w:val="2"/>
        </w:rPr>
        <w:t>основных</w:t>
      </w:r>
      <w:r>
        <w:rPr>
          <w:spacing w:val="-4"/>
        </w:rPr>
        <w:t xml:space="preserve"> мероприятий </w:t>
      </w:r>
      <w:r w:rsidRPr="00322A64">
        <w:rPr>
          <w:spacing w:val="-4"/>
        </w:rPr>
        <w:t>и мероприятий ведомственных целевых программ, запланированных к реализации в отчетном году;</w:t>
      </w:r>
    </w:p>
    <w:p w:rsidR="00A1700F" w:rsidRDefault="00A1700F" w:rsidP="00A1700F">
      <w:pPr>
        <w:shd w:val="clear" w:color="auto" w:fill="FFFFFF"/>
        <w:autoSpaceDE w:val="0"/>
        <w:autoSpaceDN w:val="0"/>
        <w:adjustRightInd w:val="0"/>
        <w:ind w:firstLine="709"/>
        <w:rPr>
          <w:spacing w:val="-4"/>
        </w:rPr>
      </w:pPr>
      <w:r>
        <w:rPr>
          <w:spacing w:val="-6"/>
        </w:rPr>
        <w:t>М</w:t>
      </w:r>
      <w:r>
        <w:t> </w:t>
      </w:r>
      <w:r>
        <w:rPr>
          <w:spacing w:val="-6"/>
        </w:rPr>
        <w:t>–</w:t>
      </w:r>
      <w:r>
        <w:t> </w:t>
      </w:r>
      <w:r w:rsidRPr="00322A64">
        <w:rPr>
          <w:spacing w:val="-4"/>
        </w:rPr>
        <w:t>общее к</w:t>
      </w:r>
      <w:r>
        <w:rPr>
          <w:spacing w:val="-4"/>
        </w:rPr>
        <w:t xml:space="preserve">оличество основных мероприятий </w:t>
      </w:r>
      <w:r w:rsidRPr="00322A64">
        <w:rPr>
          <w:spacing w:val="-4"/>
        </w:rPr>
        <w:t>и мероприятий ведомственных целевых программ, запланированных к реализации в отчетном году.</w:t>
      </w:r>
    </w:p>
    <w:p w:rsidR="00A1700F" w:rsidRDefault="00A1700F" w:rsidP="00A1700F">
      <w:pPr>
        <w:shd w:val="clear" w:color="auto" w:fill="FFFFFF"/>
        <w:autoSpaceDE w:val="0"/>
        <w:autoSpaceDN w:val="0"/>
        <w:adjustRightInd w:val="0"/>
        <w:ind w:firstLine="709"/>
      </w:pPr>
      <w:r>
        <w:t>СРом=</w:t>
      </w:r>
      <w:r w:rsidR="006B03D4">
        <w:t>7</w:t>
      </w:r>
      <w:r>
        <w:t>/6=1</w:t>
      </w:r>
      <w:r w:rsidR="006B03D4">
        <w:t>,2</w:t>
      </w:r>
    </w:p>
    <w:p w:rsidR="00A1700F" w:rsidRDefault="00A1700F" w:rsidP="00A1700F"/>
    <w:p w:rsidR="00A1700F" w:rsidRDefault="00A1700F" w:rsidP="00A1700F"/>
    <w:p w:rsidR="00A1700F" w:rsidRPr="004F0669" w:rsidRDefault="00A1700F" w:rsidP="00A1700F"/>
    <w:p w:rsidR="00A1700F" w:rsidRDefault="00A1700F" w:rsidP="00A1700F">
      <w:r>
        <w:t xml:space="preserve"> </w:t>
      </w:r>
      <w:r w:rsidRPr="0028150F">
        <w:t>Глава  Администрации</w:t>
      </w:r>
    </w:p>
    <w:p w:rsidR="00A1700F" w:rsidRPr="00BC5AD6" w:rsidRDefault="00A1700F" w:rsidP="00A1700F">
      <w:r w:rsidRPr="0028150F">
        <w:t xml:space="preserve"> Кугейского  сельского поселения                                                                                             </w:t>
      </w:r>
      <w:r>
        <w:t xml:space="preserve">Н.М.Тихонова  </w:t>
      </w:r>
    </w:p>
    <w:p w:rsidR="00A1700F" w:rsidRDefault="00A1700F" w:rsidP="00A1700F"/>
    <w:p w:rsidR="00A1700F" w:rsidRDefault="00A1700F" w:rsidP="00A1700F"/>
    <w:p w:rsidR="00445FA2" w:rsidRPr="00A1700F" w:rsidRDefault="00445FA2" w:rsidP="00A1700F">
      <w:pPr>
        <w:jc w:val="left"/>
      </w:pPr>
    </w:p>
    <w:sectPr w:rsidR="00445FA2" w:rsidRPr="00A1700F" w:rsidSect="00A80C4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578E"/>
    <w:multiLevelType w:val="hybridMultilevel"/>
    <w:tmpl w:val="E0F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1700F"/>
    <w:rsid w:val="000476CC"/>
    <w:rsid w:val="00087118"/>
    <w:rsid w:val="00094F74"/>
    <w:rsid w:val="00445FA2"/>
    <w:rsid w:val="00654876"/>
    <w:rsid w:val="006B03D4"/>
    <w:rsid w:val="0098514C"/>
    <w:rsid w:val="00A1700F"/>
    <w:rsid w:val="00A80C4C"/>
    <w:rsid w:val="00AD6B13"/>
    <w:rsid w:val="00C3584B"/>
    <w:rsid w:val="00D91045"/>
    <w:rsid w:val="00DB4FD0"/>
    <w:rsid w:val="00E14EEB"/>
    <w:rsid w:val="00E62D7A"/>
    <w:rsid w:val="00F1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F"/>
    <w:pPr>
      <w:spacing w:after="200" w:line="276" w:lineRule="auto"/>
      <w:ind w:firstLine="3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70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zCs w:val="32"/>
      <w:lang w:eastAsia="ru-RU"/>
    </w:rPr>
  </w:style>
  <w:style w:type="character" w:customStyle="1" w:styleId="a4">
    <w:name w:val="Название Знак"/>
    <w:basedOn w:val="a0"/>
    <w:link w:val="a3"/>
    <w:rsid w:val="00A1700F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Subtitle"/>
    <w:basedOn w:val="a"/>
    <w:link w:val="a6"/>
    <w:qFormat/>
    <w:rsid w:val="00A1700F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7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A1700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2021-02-08T11:53:00Z</dcterms:created>
  <dcterms:modified xsi:type="dcterms:W3CDTF">2021-02-09T08:37:00Z</dcterms:modified>
</cp:coreProperties>
</file>