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121"/>
        <w:tblW w:w="10343" w:type="dxa"/>
        <w:tblLook w:val="04A0"/>
      </w:tblPr>
      <w:tblGrid>
        <w:gridCol w:w="10343"/>
      </w:tblGrid>
      <w:tr w:rsidR="00FA02A7" w:rsidTr="00D43B2E">
        <w:tc>
          <w:tcPr>
            <w:tcW w:w="10343" w:type="dxa"/>
            <w:shd w:val="clear" w:color="auto" w:fill="000000" w:themeFill="text1"/>
          </w:tcPr>
          <w:p w:rsidR="00FA02A7" w:rsidRPr="00FA02A7" w:rsidRDefault="00FA02A7" w:rsidP="00FA02A7">
            <w:pPr>
              <w:pStyle w:val="a6"/>
              <w:jc w:val="center"/>
              <w:rPr>
                <w:rFonts w:ascii="Arial Black" w:hAnsi="Arial Black"/>
                <w:b/>
                <w:bCs/>
                <w:sz w:val="54"/>
                <w:szCs w:val="54"/>
              </w:rPr>
            </w:pPr>
            <w:r w:rsidRPr="00FA02A7">
              <w:rPr>
                <w:rFonts w:ascii="Arial Black" w:hAnsi="Arial Black"/>
                <w:b/>
                <w:bCs/>
                <w:sz w:val="54"/>
                <w:szCs w:val="54"/>
              </w:rPr>
              <w:t>ВЫБИРАЙ ДОМ, А НЕ БОЛЕЗНЬ!</w:t>
            </w:r>
          </w:p>
        </w:tc>
      </w:tr>
    </w:tbl>
    <w:p w:rsidR="00FA02A7" w:rsidRDefault="00FA02A7" w:rsidP="007641C5">
      <w:pPr>
        <w:jc w:val="center"/>
        <w:rPr>
          <w:b/>
          <w:bCs/>
        </w:rPr>
      </w:pPr>
    </w:p>
    <w:p w:rsidR="007C465C" w:rsidRPr="002579FC" w:rsidRDefault="007C465C" w:rsidP="007641C5">
      <w:pPr>
        <w:jc w:val="center"/>
        <w:rPr>
          <w:b/>
          <w:bCs/>
          <w:sz w:val="32"/>
          <w:szCs w:val="32"/>
        </w:rPr>
      </w:pPr>
      <w:r w:rsidRPr="002579FC">
        <w:rPr>
          <w:b/>
          <w:bCs/>
          <w:sz w:val="32"/>
          <w:szCs w:val="32"/>
        </w:rPr>
        <w:t xml:space="preserve">31 марта Ростовская область перешла на </w:t>
      </w:r>
      <w:r w:rsidR="007641C5" w:rsidRPr="002579FC">
        <w:rPr>
          <w:b/>
          <w:bCs/>
          <w:sz w:val="32"/>
          <w:szCs w:val="32"/>
        </w:rPr>
        <w:t>режим самоизоляции</w:t>
      </w:r>
      <w:r w:rsidR="00D43B2E">
        <w:rPr>
          <w:b/>
          <w:bCs/>
          <w:sz w:val="32"/>
          <w:szCs w:val="32"/>
        </w:rPr>
        <w:t>*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4"/>
        <w:gridCol w:w="5094"/>
      </w:tblGrid>
      <w:tr w:rsidR="007C465C" w:rsidRPr="00D35B1A" w:rsidTr="00D35B1A">
        <w:tc>
          <w:tcPr>
            <w:tcW w:w="5094" w:type="dxa"/>
          </w:tcPr>
          <w:p w:rsidR="007C465C" w:rsidRPr="00D35B1A" w:rsidRDefault="007641C5" w:rsidP="00FA02A7">
            <w:pPr>
              <w:spacing w:before="200" w:after="200"/>
              <w:jc w:val="center"/>
              <w:rPr>
                <w:rFonts w:ascii="Arial Black" w:hAnsi="Arial Black"/>
                <w:sz w:val="56"/>
                <w:szCs w:val="56"/>
              </w:rPr>
            </w:pPr>
            <w:r w:rsidRPr="00D35B1A">
              <w:rPr>
                <w:rFonts w:ascii="Arial Black" w:hAnsi="Arial Black"/>
                <w:sz w:val="56"/>
                <w:szCs w:val="56"/>
              </w:rPr>
              <w:t>НЕЛЬЗЯ</w:t>
            </w:r>
          </w:p>
        </w:tc>
        <w:tc>
          <w:tcPr>
            <w:tcW w:w="5094" w:type="dxa"/>
          </w:tcPr>
          <w:p w:rsidR="007C465C" w:rsidRPr="00D35B1A" w:rsidRDefault="007641C5" w:rsidP="00FA02A7">
            <w:pPr>
              <w:spacing w:before="200" w:after="200"/>
              <w:jc w:val="center"/>
              <w:rPr>
                <w:rFonts w:ascii="Arial Black" w:hAnsi="Arial Black"/>
                <w:sz w:val="56"/>
                <w:szCs w:val="56"/>
              </w:rPr>
            </w:pPr>
            <w:r w:rsidRPr="00D35B1A">
              <w:rPr>
                <w:rFonts w:ascii="Arial Black" w:hAnsi="Arial Black"/>
                <w:sz w:val="56"/>
                <w:szCs w:val="56"/>
              </w:rPr>
              <w:t>МОЖНО</w:t>
            </w:r>
          </w:p>
        </w:tc>
      </w:tr>
      <w:tr w:rsidR="007C465C" w:rsidRPr="007C465C" w:rsidTr="00D35B1A">
        <w:tc>
          <w:tcPr>
            <w:tcW w:w="5094" w:type="dxa"/>
          </w:tcPr>
          <w:p w:rsidR="00D35B1A" w:rsidRDefault="007C465C" w:rsidP="00D35B1A">
            <w:pPr>
              <w:pStyle w:val="a5"/>
              <w:numPr>
                <w:ilvl w:val="0"/>
                <w:numId w:val="8"/>
              </w:numPr>
              <w:ind w:left="357" w:hanging="357"/>
            </w:pPr>
            <w:r w:rsidRPr="007C465C">
              <w:t xml:space="preserve">покидать места проживания (пребывания) </w:t>
            </w:r>
          </w:p>
          <w:p w:rsidR="00D35B1A" w:rsidRDefault="00D35B1A" w:rsidP="00D35B1A">
            <w:pPr>
              <w:pStyle w:val="a5"/>
              <w:ind w:left="357"/>
            </w:pPr>
          </w:p>
          <w:p w:rsidR="00D35B1A" w:rsidRDefault="007C465C" w:rsidP="00D35B1A">
            <w:pPr>
              <w:pStyle w:val="a5"/>
              <w:numPr>
                <w:ilvl w:val="0"/>
                <w:numId w:val="8"/>
              </w:numPr>
            </w:pPr>
            <w:r w:rsidRPr="007C465C">
              <w:t xml:space="preserve">ходить в гости, собираться </w:t>
            </w:r>
            <w:r w:rsidR="00D35B1A">
              <w:br/>
            </w:r>
            <w:r w:rsidRPr="007C465C">
              <w:t xml:space="preserve">в компании </w:t>
            </w:r>
          </w:p>
          <w:p w:rsidR="00D35B1A" w:rsidRPr="007C465C" w:rsidRDefault="00D35B1A" w:rsidP="00D35B1A">
            <w:pPr>
              <w:pStyle w:val="a5"/>
              <w:ind w:left="360"/>
            </w:pPr>
          </w:p>
          <w:p w:rsidR="007C465C" w:rsidRDefault="007C465C" w:rsidP="00D35B1A">
            <w:pPr>
              <w:pStyle w:val="a5"/>
              <w:numPr>
                <w:ilvl w:val="0"/>
                <w:numId w:val="8"/>
              </w:numPr>
            </w:pPr>
            <w:r w:rsidRPr="007C465C">
              <w:t xml:space="preserve">подходить к другим людям </w:t>
            </w:r>
            <w:r w:rsidR="00D43B2E">
              <w:br/>
            </w:r>
            <w:r w:rsidRPr="007C465C">
              <w:t xml:space="preserve">ближе, чем на 1,5 метра </w:t>
            </w:r>
          </w:p>
          <w:p w:rsidR="00D35B1A" w:rsidRDefault="00D35B1A" w:rsidP="00D35B1A">
            <w:pPr>
              <w:pStyle w:val="a5"/>
            </w:pPr>
          </w:p>
          <w:p w:rsidR="007C465C" w:rsidRPr="007C465C" w:rsidRDefault="007C465C" w:rsidP="00D35B1A">
            <w:pPr>
              <w:pStyle w:val="a5"/>
              <w:numPr>
                <w:ilvl w:val="0"/>
                <w:numId w:val="8"/>
              </w:numPr>
            </w:pPr>
            <w:r w:rsidRPr="007C465C">
              <w:t xml:space="preserve">нарушать режим допуска </w:t>
            </w:r>
            <w:r w:rsidR="00D35B1A">
              <w:br/>
            </w:r>
            <w:r w:rsidR="007641C5">
              <w:t xml:space="preserve">и разметку </w:t>
            </w:r>
            <w:r w:rsidRPr="007C465C">
              <w:t xml:space="preserve">в общественных местах, магазинах, транспорте </w:t>
            </w:r>
          </w:p>
        </w:tc>
        <w:tc>
          <w:tcPr>
            <w:tcW w:w="5094" w:type="dxa"/>
          </w:tcPr>
          <w:p w:rsidR="007C465C" w:rsidRDefault="007C465C" w:rsidP="00D35B1A">
            <w:pPr>
              <w:pStyle w:val="a5"/>
              <w:numPr>
                <w:ilvl w:val="0"/>
                <w:numId w:val="7"/>
              </w:numPr>
            </w:pPr>
            <w:r w:rsidRPr="007C465C">
              <w:t xml:space="preserve">посещать ближайшие к дому магазины и аптеки </w:t>
            </w:r>
          </w:p>
          <w:p w:rsidR="00D35B1A" w:rsidRPr="007C465C" w:rsidRDefault="00D35B1A" w:rsidP="00D35B1A">
            <w:pPr>
              <w:pStyle w:val="a5"/>
              <w:ind w:left="360"/>
            </w:pPr>
          </w:p>
          <w:p w:rsidR="00D35B1A" w:rsidRDefault="007641C5" w:rsidP="00D35B1A">
            <w:pPr>
              <w:pStyle w:val="a5"/>
              <w:numPr>
                <w:ilvl w:val="0"/>
                <w:numId w:val="7"/>
              </w:numPr>
            </w:pPr>
            <w:r w:rsidRPr="007C465C">
              <w:t xml:space="preserve">выносить мусор до ближайшего места накопления отходов (контейнеров) </w:t>
            </w:r>
          </w:p>
          <w:p w:rsidR="00D35B1A" w:rsidRPr="007C465C" w:rsidRDefault="00D35B1A" w:rsidP="00D35B1A">
            <w:pPr>
              <w:pStyle w:val="a5"/>
              <w:ind w:left="360"/>
            </w:pPr>
          </w:p>
          <w:p w:rsidR="007641C5" w:rsidRPr="007C465C" w:rsidRDefault="007641C5" w:rsidP="00D43B2E">
            <w:pPr>
              <w:pStyle w:val="a5"/>
              <w:numPr>
                <w:ilvl w:val="0"/>
                <w:numId w:val="7"/>
              </w:numPr>
            </w:pPr>
            <w:r w:rsidRPr="007C465C">
              <w:t>выгуливать домашних животных на расстоянии</w:t>
            </w:r>
            <w:r>
              <w:t xml:space="preserve"> </w:t>
            </w:r>
            <w:r w:rsidRPr="007C465C">
              <w:t xml:space="preserve">не более </w:t>
            </w:r>
            <w:r w:rsidR="00D43B2E">
              <w:br/>
            </w:r>
            <w:r w:rsidRPr="007C465C">
              <w:t xml:space="preserve">100 метров от дома </w:t>
            </w:r>
          </w:p>
          <w:p w:rsidR="00D35B1A" w:rsidRDefault="00D35B1A" w:rsidP="00D35B1A">
            <w:pPr>
              <w:pStyle w:val="a5"/>
              <w:ind w:left="360"/>
            </w:pPr>
          </w:p>
          <w:p w:rsidR="00D35B1A" w:rsidRPr="00D35B1A" w:rsidRDefault="007641C5" w:rsidP="00D35B1A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>навещать</w:t>
            </w:r>
            <w:r w:rsidRPr="007C465C">
              <w:t xml:space="preserve"> близких родственников </w:t>
            </w:r>
            <w:r w:rsidRPr="00D35B1A">
              <w:rPr>
                <w:sz w:val="24"/>
                <w:szCs w:val="24"/>
              </w:rPr>
              <w:t>(в возрасте от 65 лет</w:t>
            </w:r>
            <w:r w:rsidR="00D35B1A" w:rsidRPr="00D35B1A">
              <w:rPr>
                <w:sz w:val="24"/>
                <w:szCs w:val="24"/>
              </w:rPr>
              <w:t xml:space="preserve">, </w:t>
            </w:r>
            <w:r w:rsidRPr="00D35B1A">
              <w:rPr>
                <w:sz w:val="24"/>
                <w:szCs w:val="24"/>
              </w:rPr>
              <w:t>признанных недееспособными</w:t>
            </w:r>
            <w:r w:rsidR="00D35B1A" w:rsidRPr="00D35B1A">
              <w:rPr>
                <w:sz w:val="24"/>
                <w:szCs w:val="24"/>
              </w:rPr>
              <w:t xml:space="preserve">, </w:t>
            </w:r>
            <w:r w:rsidRPr="00D35B1A">
              <w:rPr>
                <w:sz w:val="24"/>
                <w:szCs w:val="24"/>
              </w:rPr>
              <w:t>находящихся</w:t>
            </w:r>
            <w:r w:rsidRPr="00D35B1A">
              <w:rPr>
                <w:sz w:val="24"/>
                <w:szCs w:val="24"/>
              </w:rPr>
              <w:br/>
              <w:t>на иждивении</w:t>
            </w:r>
            <w:r w:rsidR="00D35B1A" w:rsidRPr="00D35B1A">
              <w:rPr>
                <w:sz w:val="24"/>
                <w:szCs w:val="24"/>
              </w:rPr>
              <w:t>,</w:t>
            </w:r>
            <w:r w:rsidRPr="00D35B1A">
              <w:rPr>
                <w:sz w:val="24"/>
                <w:szCs w:val="24"/>
              </w:rPr>
              <w:t xml:space="preserve"> нуждающихся </w:t>
            </w:r>
            <w:r w:rsidR="00D43B2E">
              <w:rPr>
                <w:sz w:val="24"/>
                <w:szCs w:val="24"/>
              </w:rPr>
              <w:br/>
            </w:r>
            <w:r w:rsidRPr="00D35B1A">
              <w:rPr>
                <w:sz w:val="24"/>
                <w:szCs w:val="24"/>
              </w:rPr>
              <w:t xml:space="preserve">в постоянном постороннем уходе) </w:t>
            </w:r>
          </w:p>
          <w:p w:rsidR="00D35B1A" w:rsidRPr="007C465C" w:rsidRDefault="00D35B1A" w:rsidP="00D35B1A">
            <w:pPr>
              <w:pStyle w:val="a5"/>
              <w:ind w:left="360"/>
            </w:pPr>
          </w:p>
          <w:p w:rsidR="007C465C" w:rsidRPr="007C465C" w:rsidRDefault="007C465C" w:rsidP="00D35B1A">
            <w:pPr>
              <w:pStyle w:val="a5"/>
              <w:numPr>
                <w:ilvl w:val="0"/>
                <w:numId w:val="7"/>
              </w:numPr>
            </w:pPr>
            <w:r w:rsidRPr="007C465C">
              <w:t xml:space="preserve">следовать на работу и с работы </w:t>
            </w:r>
            <w:r w:rsidRPr="00D35B1A">
              <w:rPr>
                <w:sz w:val="24"/>
                <w:szCs w:val="24"/>
              </w:rPr>
              <w:t>(при наличии специальной</w:t>
            </w:r>
            <w:r w:rsidR="007641C5" w:rsidRPr="00D35B1A">
              <w:rPr>
                <w:sz w:val="24"/>
                <w:szCs w:val="24"/>
              </w:rPr>
              <w:t xml:space="preserve"> </w:t>
            </w:r>
            <w:r w:rsidRPr="00D35B1A">
              <w:rPr>
                <w:sz w:val="24"/>
                <w:szCs w:val="24"/>
              </w:rPr>
              <w:t>справки</w:t>
            </w:r>
            <w:r w:rsidR="007641C5" w:rsidRPr="00D35B1A">
              <w:rPr>
                <w:sz w:val="24"/>
                <w:szCs w:val="24"/>
              </w:rPr>
              <w:t xml:space="preserve"> </w:t>
            </w:r>
            <w:r w:rsidR="00D35B1A">
              <w:rPr>
                <w:sz w:val="24"/>
                <w:szCs w:val="24"/>
              </w:rPr>
              <w:br/>
            </w:r>
            <w:r w:rsidR="007641C5" w:rsidRPr="00D35B1A">
              <w:rPr>
                <w:sz w:val="24"/>
                <w:szCs w:val="24"/>
              </w:rPr>
              <w:t>или удостоверения</w:t>
            </w:r>
            <w:r w:rsidRPr="00D35B1A">
              <w:rPr>
                <w:sz w:val="24"/>
                <w:szCs w:val="24"/>
              </w:rPr>
              <w:t>)</w:t>
            </w:r>
          </w:p>
        </w:tc>
      </w:tr>
    </w:tbl>
    <w:p w:rsidR="00FA02A7" w:rsidRDefault="00FA02A7" w:rsidP="007C465C"/>
    <w:p w:rsidR="007641C5" w:rsidRPr="002579FC" w:rsidRDefault="00BA3565" w:rsidP="002579FC">
      <w:pPr>
        <w:jc w:val="both"/>
        <w:rPr>
          <w:sz w:val="24"/>
          <w:szCs w:val="24"/>
        </w:rPr>
      </w:pPr>
      <w:r w:rsidRPr="002579FC">
        <w:rPr>
          <w:sz w:val="24"/>
          <w:szCs w:val="24"/>
        </w:rPr>
        <w:t xml:space="preserve">Ограничения режима самоизоляции не </w:t>
      </w:r>
      <w:r w:rsidR="007C465C" w:rsidRPr="002579FC">
        <w:rPr>
          <w:sz w:val="24"/>
          <w:szCs w:val="24"/>
        </w:rPr>
        <w:t>распространяются</w:t>
      </w:r>
      <w:r w:rsidR="002579FC" w:rsidRPr="002579FC">
        <w:rPr>
          <w:sz w:val="24"/>
          <w:szCs w:val="24"/>
        </w:rPr>
        <w:t xml:space="preserve"> </w:t>
      </w:r>
      <w:r w:rsidRPr="002579FC">
        <w:rPr>
          <w:sz w:val="24"/>
          <w:szCs w:val="24"/>
        </w:rPr>
        <w:t xml:space="preserve">на случаи оказания </w:t>
      </w:r>
      <w:r w:rsidR="007C465C" w:rsidRPr="002579FC">
        <w:rPr>
          <w:sz w:val="24"/>
          <w:szCs w:val="24"/>
        </w:rPr>
        <w:t>медицинской</w:t>
      </w:r>
      <w:r w:rsidRPr="002579FC">
        <w:rPr>
          <w:sz w:val="24"/>
          <w:szCs w:val="24"/>
        </w:rPr>
        <w:t xml:space="preserve"> помощи</w:t>
      </w:r>
      <w:r w:rsidR="002579FC" w:rsidRPr="002579FC">
        <w:rPr>
          <w:sz w:val="24"/>
          <w:szCs w:val="24"/>
        </w:rPr>
        <w:t xml:space="preserve">, </w:t>
      </w:r>
      <w:r w:rsidRPr="002579FC">
        <w:rPr>
          <w:sz w:val="24"/>
          <w:szCs w:val="24"/>
        </w:rPr>
        <w:t xml:space="preserve">деятельность правоохранительных органов, органов по делам ГО и ЧС, надзору </w:t>
      </w:r>
      <w:r w:rsidR="00D43B2E">
        <w:rPr>
          <w:sz w:val="24"/>
          <w:szCs w:val="24"/>
        </w:rPr>
        <w:br/>
      </w:r>
      <w:r w:rsidRPr="002579FC">
        <w:rPr>
          <w:sz w:val="24"/>
          <w:szCs w:val="24"/>
        </w:rPr>
        <w:t xml:space="preserve">в сфере защиты прав </w:t>
      </w:r>
      <w:r w:rsidR="007C465C" w:rsidRPr="002579FC">
        <w:rPr>
          <w:sz w:val="24"/>
          <w:szCs w:val="24"/>
        </w:rPr>
        <w:t>потребителей</w:t>
      </w:r>
      <w:r w:rsidRPr="002579FC">
        <w:rPr>
          <w:sz w:val="24"/>
          <w:szCs w:val="24"/>
        </w:rPr>
        <w:t xml:space="preserve"> и благополучия человека, иных органов в части </w:t>
      </w:r>
      <w:r w:rsidR="007C465C" w:rsidRPr="002579FC">
        <w:rPr>
          <w:sz w:val="24"/>
          <w:szCs w:val="24"/>
        </w:rPr>
        <w:t>действий</w:t>
      </w:r>
      <w:r w:rsidRPr="002579FC">
        <w:rPr>
          <w:sz w:val="24"/>
          <w:szCs w:val="24"/>
        </w:rPr>
        <w:t>, направленных на защиту жизни, здоровья и иных прав и свобод граждан</w:t>
      </w:r>
      <w:r w:rsidR="00D35B1A" w:rsidRPr="002579FC">
        <w:rPr>
          <w:sz w:val="24"/>
          <w:szCs w:val="24"/>
        </w:rPr>
        <w:t>.</w:t>
      </w:r>
    </w:p>
    <w:p w:rsidR="00D35B1A" w:rsidRPr="002579FC" w:rsidRDefault="00D35B1A" w:rsidP="00D35B1A">
      <w:pPr>
        <w:pStyle w:val="a5"/>
        <w:ind w:left="360"/>
      </w:pPr>
    </w:p>
    <w:p w:rsidR="002579FC" w:rsidRPr="002579FC" w:rsidRDefault="00BA3565" w:rsidP="002579FC">
      <w:pPr>
        <w:jc w:val="center"/>
        <w:rPr>
          <w:b/>
          <w:bCs/>
          <w:sz w:val="32"/>
          <w:szCs w:val="32"/>
        </w:rPr>
      </w:pPr>
      <w:r w:rsidRPr="00FA02A7">
        <w:rPr>
          <w:b/>
          <w:bCs/>
          <w:sz w:val="32"/>
          <w:szCs w:val="32"/>
        </w:rPr>
        <w:t xml:space="preserve">КРУГЛОСУТОЧНАЯ ГОРЯЧАЯ ЛИНИЯ </w:t>
      </w:r>
      <w:r w:rsidR="00D35B1A" w:rsidRPr="00FA02A7">
        <w:rPr>
          <w:b/>
          <w:bCs/>
          <w:sz w:val="32"/>
          <w:szCs w:val="32"/>
        </w:rPr>
        <w:br/>
      </w:r>
      <w:r w:rsidR="007641C5" w:rsidRPr="00FA02A7">
        <w:rPr>
          <w:b/>
          <w:bCs/>
          <w:sz w:val="32"/>
          <w:szCs w:val="32"/>
        </w:rPr>
        <w:t>регионального Центра оперативного мониторинга коронавирусно</w:t>
      </w:r>
      <w:r w:rsidR="00D35B1A" w:rsidRPr="00FA02A7">
        <w:rPr>
          <w:b/>
          <w:bCs/>
          <w:sz w:val="32"/>
          <w:szCs w:val="32"/>
        </w:rPr>
        <w:t>й</w:t>
      </w:r>
      <w:r w:rsidR="007641C5" w:rsidRPr="00FA02A7">
        <w:rPr>
          <w:b/>
          <w:bCs/>
          <w:sz w:val="32"/>
          <w:szCs w:val="32"/>
        </w:rPr>
        <w:t xml:space="preserve"> инфекции</w:t>
      </w:r>
    </w:p>
    <w:tbl>
      <w:tblPr>
        <w:tblStyle w:val="a4"/>
        <w:tblW w:w="10343" w:type="dxa"/>
        <w:tblLook w:val="04A0"/>
      </w:tblPr>
      <w:tblGrid>
        <w:gridCol w:w="10343"/>
      </w:tblGrid>
      <w:tr w:rsidR="00FA02A7" w:rsidRPr="00FA02A7" w:rsidTr="00D43B2E">
        <w:tc>
          <w:tcPr>
            <w:tcW w:w="10343" w:type="dxa"/>
            <w:shd w:val="clear" w:color="auto" w:fill="000000" w:themeFill="text1"/>
          </w:tcPr>
          <w:p w:rsidR="00FA02A7" w:rsidRPr="00FA02A7" w:rsidRDefault="00FA02A7" w:rsidP="00FA02A7">
            <w:pPr>
              <w:pStyle w:val="a6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A02A7">
              <w:rPr>
                <w:b/>
                <w:bCs/>
                <w:color w:val="FFFFFF" w:themeColor="background1"/>
                <w:sz w:val="56"/>
                <w:szCs w:val="56"/>
              </w:rPr>
              <w:t>8 800-200-46-53, 8 (863) 285-05-43</w:t>
            </w:r>
          </w:p>
        </w:tc>
      </w:tr>
    </w:tbl>
    <w:p w:rsidR="00FA02A7" w:rsidRDefault="00FA02A7" w:rsidP="00FA02A7">
      <w:pPr>
        <w:pStyle w:val="a6"/>
      </w:pPr>
    </w:p>
    <w:p w:rsidR="002579FC" w:rsidRPr="00FA02A7" w:rsidRDefault="002579FC" w:rsidP="00FA02A7">
      <w:pPr>
        <w:pStyle w:val="a6"/>
      </w:pPr>
    </w:p>
    <w:p w:rsidR="002579FC" w:rsidRPr="002579FC" w:rsidRDefault="00FA02A7" w:rsidP="002579FC">
      <w:pPr>
        <w:jc w:val="center"/>
        <w:rPr>
          <w:b/>
          <w:bCs/>
          <w:sz w:val="32"/>
          <w:szCs w:val="32"/>
        </w:rPr>
      </w:pPr>
      <w:r w:rsidRPr="002579FC">
        <w:rPr>
          <w:b/>
          <w:bCs/>
          <w:sz w:val="32"/>
          <w:szCs w:val="32"/>
        </w:rPr>
        <w:t>ТЕЛЕФОН АВАРИЙНО-ДИСПЕТЧЕРСКОЙ СЛУЖБЫ ДОМА</w:t>
      </w:r>
    </w:p>
    <w:tbl>
      <w:tblPr>
        <w:tblStyle w:val="a4"/>
        <w:tblW w:w="10343" w:type="dxa"/>
        <w:shd w:val="clear" w:color="auto" w:fill="000000" w:themeFill="text1"/>
        <w:tblLook w:val="04A0"/>
      </w:tblPr>
      <w:tblGrid>
        <w:gridCol w:w="10343"/>
      </w:tblGrid>
      <w:tr w:rsidR="00FA02A7" w:rsidRPr="00FA02A7" w:rsidTr="00D43B2E">
        <w:trPr>
          <w:trHeight w:val="351"/>
        </w:trPr>
        <w:tc>
          <w:tcPr>
            <w:tcW w:w="10343" w:type="dxa"/>
            <w:shd w:val="clear" w:color="auto" w:fill="000000" w:themeFill="text1"/>
          </w:tcPr>
          <w:p w:rsidR="00FA02A7" w:rsidRPr="00FA02A7" w:rsidRDefault="001774F7" w:rsidP="001774F7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4</w:t>
            </w:r>
            <w:r w:rsidR="007D66D9">
              <w:rPr>
                <w:b/>
                <w:bCs/>
                <w:sz w:val="56"/>
                <w:szCs w:val="56"/>
              </w:rPr>
              <w:t>-</w:t>
            </w:r>
            <w:r>
              <w:rPr>
                <w:b/>
                <w:bCs/>
                <w:sz w:val="56"/>
                <w:szCs w:val="56"/>
              </w:rPr>
              <w:t>55</w:t>
            </w:r>
            <w:r w:rsidR="007D66D9">
              <w:rPr>
                <w:b/>
                <w:bCs/>
                <w:sz w:val="56"/>
                <w:szCs w:val="56"/>
              </w:rPr>
              <w:t>-</w:t>
            </w:r>
            <w:r>
              <w:rPr>
                <w:b/>
                <w:bCs/>
                <w:sz w:val="56"/>
                <w:szCs w:val="56"/>
              </w:rPr>
              <w:t>44</w:t>
            </w:r>
          </w:p>
        </w:tc>
      </w:tr>
    </w:tbl>
    <w:p w:rsidR="00FA02A7" w:rsidRDefault="00FA02A7" w:rsidP="00FA02A7">
      <w:pPr>
        <w:rPr>
          <w:sz w:val="2"/>
          <w:szCs w:val="2"/>
        </w:rPr>
      </w:pPr>
    </w:p>
    <w:p w:rsidR="00D43B2E" w:rsidRDefault="00D43B2E" w:rsidP="00FA02A7">
      <w:pPr>
        <w:rPr>
          <w:sz w:val="2"/>
          <w:szCs w:val="2"/>
        </w:rPr>
      </w:pPr>
    </w:p>
    <w:p w:rsidR="00D43B2E" w:rsidRDefault="00D43B2E" w:rsidP="00FA02A7">
      <w:pPr>
        <w:rPr>
          <w:sz w:val="2"/>
          <w:szCs w:val="2"/>
        </w:rPr>
      </w:pPr>
    </w:p>
    <w:p w:rsidR="00D43B2E" w:rsidRDefault="00D43B2E" w:rsidP="00D43B2E">
      <w:pPr>
        <w:rPr>
          <w:sz w:val="20"/>
          <w:szCs w:val="20"/>
        </w:rPr>
      </w:pPr>
    </w:p>
    <w:p w:rsidR="00D43B2E" w:rsidRPr="00D43B2E" w:rsidRDefault="00D43B2E" w:rsidP="00D43B2E">
      <w:pPr>
        <w:pStyle w:val="a5"/>
        <w:numPr>
          <w:ilvl w:val="0"/>
          <w:numId w:val="12"/>
        </w:numPr>
        <w:rPr>
          <w:sz w:val="20"/>
          <w:szCs w:val="20"/>
        </w:rPr>
      </w:pPr>
      <w:r w:rsidRPr="00D43B2E">
        <w:rPr>
          <w:sz w:val="20"/>
          <w:szCs w:val="20"/>
        </w:rPr>
        <w:t xml:space="preserve">Распоряжение Губернатора Ростовской области от 27.03.2020 № 60 «О дополнительных мерах </w:t>
      </w:r>
      <w:r>
        <w:rPr>
          <w:sz w:val="20"/>
          <w:szCs w:val="20"/>
        </w:rPr>
        <w:br/>
      </w:r>
      <w:r w:rsidRPr="00D43B2E">
        <w:rPr>
          <w:sz w:val="20"/>
          <w:szCs w:val="20"/>
        </w:rPr>
        <w:t xml:space="preserve">по предотвращению распространения новой коронавирусной инфекции (2019-nCoV)» </w:t>
      </w:r>
      <w:r w:rsidRPr="00D43B2E">
        <w:rPr>
          <w:sz w:val="20"/>
          <w:szCs w:val="20"/>
          <w:u w:val="single"/>
        </w:rPr>
        <w:t>www.donland.ru/documents/11606/</w:t>
      </w:r>
      <w:bookmarkStart w:id="0" w:name="_GoBack"/>
      <w:bookmarkEnd w:id="0"/>
    </w:p>
    <w:p w:rsidR="00D43B2E" w:rsidRPr="002579FC" w:rsidRDefault="00D43B2E" w:rsidP="00FA02A7">
      <w:pPr>
        <w:rPr>
          <w:sz w:val="2"/>
          <w:szCs w:val="2"/>
        </w:rPr>
      </w:pPr>
    </w:p>
    <w:sectPr w:rsidR="00D43B2E" w:rsidRPr="002579FC" w:rsidSect="00EA37D2">
      <w:pgSz w:w="11900" w:h="16840"/>
      <w:pgMar w:top="851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AC4"/>
    <w:multiLevelType w:val="hybridMultilevel"/>
    <w:tmpl w:val="BE1E23D6"/>
    <w:lvl w:ilvl="0" w:tplc="9EA006B4">
      <w:start w:val="1"/>
      <w:numFmt w:val="bullet"/>
      <w:lvlText w:val="Ò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5E46FBB"/>
    <w:multiLevelType w:val="hybridMultilevel"/>
    <w:tmpl w:val="39BC543C"/>
    <w:lvl w:ilvl="0" w:tplc="AEB862E4">
      <w:start w:val="1"/>
      <w:numFmt w:val="bullet"/>
      <w:lvlText w:val="T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841384C"/>
    <w:multiLevelType w:val="hybridMultilevel"/>
    <w:tmpl w:val="EA123B04"/>
    <w:lvl w:ilvl="0" w:tplc="3544D850">
      <w:start w:val="1"/>
      <w:numFmt w:val="bullet"/>
      <w:lvlText w:val="Ë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B706092"/>
    <w:multiLevelType w:val="hybridMultilevel"/>
    <w:tmpl w:val="F836D484"/>
    <w:lvl w:ilvl="0" w:tplc="1C1846B6">
      <w:start w:val="1"/>
      <w:numFmt w:val="bullet"/>
      <w:lvlText w:val="Ö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0824CCC"/>
    <w:multiLevelType w:val="hybridMultilevel"/>
    <w:tmpl w:val="C9A8E52C"/>
    <w:lvl w:ilvl="0" w:tplc="2F3682D2">
      <w:start w:val="1"/>
      <w:numFmt w:val="bullet"/>
      <w:lvlText w:val="–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33A339F2"/>
    <w:multiLevelType w:val="hybridMultilevel"/>
    <w:tmpl w:val="1FE619C0"/>
    <w:lvl w:ilvl="0" w:tplc="63FA05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3D041BB"/>
    <w:multiLevelType w:val="hybridMultilevel"/>
    <w:tmpl w:val="D7A68788"/>
    <w:lvl w:ilvl="0" w:tplc="9EA006B4">
      <w:start w:val="1"/>
      <w:numFmt w:val="bullet"/>
      <w:lvlText w:val="Ò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472F2A15"/>
    <w:multiLevelType w:val="hybridMultilevel"/>
    <w:tmpl w:val="3BA8FAB0"/>
    <w:lvl w:ilvl="0" w:tplc="3544D850">
      <w:start w:val="1"/>
      <w:numFmt w:val="bullet"/>
      <w:lvlText w:val="Ë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51660142"/>
    <w:multiLevelType w:val="hybridMultilevel"/>
    <w:tmpl w:val="F300CEFE"/>
    <w:lvl w:ilvl="0" w:tplc="3544D850">
      <w:start w:val="1"/>
      <w:numFmt w:val="bullet"/>
      <w:lvlText w:val="Ë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62970F78"/>
    <w:multiLevelType w:val="hybridMultilevel"/>
    <w:tmpl w:val="31EA4680"/>
    <w:lvl w:ilvl="0" w:tplc="6B40FD86">
      <w:start w:val="1"/>
      <w:numFmt w:val="bullet"/>
      <w:lvlText w:val="R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70A24844"/>
    <w:multiLevelType w:val="hybridMultilevel"/>
    <w:tmpl w:val="35322A18"/>
    <w:lvl w:ilvl="0" w:tplc="62166BE6">
      <w:start w:val="1"/>
      <w:numFmt w:val="bullet"/>
      <w:lvlText w:val="Ü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7AB002FB"/>
    <w:multiLevelType w:val="hybridMultilevel"/>
    <w:tmpl w:val="170EBEBC"/>
    <w:lvl w:ilvl="0" w:tplc="9EA006B4">
      <w:start w:val="1"/>
      <w:numFmt w:val="bullet"/>
      <w:lvlText w:val="Ò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1"/>
  </w:num>
  <w:num w:numId="9">
    <w:abstractNumId w:val="4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6B7F"/>
    <w:rsid w:val="001774F7"/>
    <w:rsid w:val="002579FC"/>
    <w:rsid w:val="00381C32"/>
    <w:rsid w:val="007641C5"/>
    <w:rsid w:val="007C465C"/>
    <w:rsid w:val="007D66D9"/>
    <w:rsid w:val="00977327"/>
    <w:rsid w:val="00AF4F80"/>
    <w:rsid w:val="00AF6B7F"/>
    <w:rsid w:val="00BA3565"/>
    <w:rsid w:val="00CA2A68"/>
    <w:rsid w:val="00D35B1A"/>
    <w:rsid w:val="00D43B2E"/>
    <w:rsid w:val="00D54684"/>
    <w:rsid w:val="00D964AF"/>
    <w:rsid w:val="00EA37D2"/>
    <w:rsid w:val="00FA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A7"/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5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7C4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641C5"/>
    <w:pPr>
      <w:ind w:left="720"/>
      <w:contextualSpacing/>
    </w:pPr>
  </w:style>
  <w:style w:type="paragraph" w:styleId="a6">
    <w:name w:val="No Spacing"/>
    <w:uiPriority w:val="1"/>
    <w:qFormat/>
    <w:rsid w:val="00FA02A7"/>
    <w:rPr>
      <w:rFonts w:ascii="Arial" w:hAnsi="Arial"/>
      <w:sz w:val="28"/>
      <w:szCs w:val="28"/>
    </w:rPr>
  </w:style>
  <w:style w:type="character" w:styleId="a7">
    <w:name w:val="Hyperlink"/>
    <w:basedOn w:val="a0"/>
    <w:uiPriority w:val="99"/>
    <w:unhideWhenUsed/>
    <w:rsid w:val="00D43B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3B2E"/>
  </w:style>
  <w:style w:type="character" w:customStyle="1" w:styleId="UnresolvedMention">
    <w:name w:val="Unresolved Mention"/>
    <w:basedOn w:val="a0"/>
    <w:uiPriority w:val="99"/>
    <w:semiHidden/>
    <w:unhideWhenUsed/>
    <w:rsid w:val="00D43B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A7"/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5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7C4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641C5"/>
    <w:pPr>
      <w:ind w:left="720"/>
      <w:contextualSpacing/>
    </w:pPr>
  </w:style>
  <w:style w:type="paragraph" w:styleId="a6">
    <w:name w:val="No Spacing"/>
    <w:uiPriority w:val="1"/>
    <w:qFormat/>
    <w:rsid w:val="00FA02A7"/>
    <w:rPr>
      <w:rFonts w:ascii="Arial" w:hAnsi="Arial"/>
      <w:sz w:val="28"/>
      <w:szCs w:val="28"/>
    </w:rPr>
  </w:style>
  <w:style w:type="character" w:styleId="a7">
    <w:name w:val="Hyperlink"/>
    <w:basedOn w:val="a0"/>
    <w:uiPriority w:val="99"/>
    <w:unhideWhenUsed/>
    <w:rsid w:val="00D43B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3B2E"/>
  </w:style>
  <w:style w:type="character" w:customStyle="1" w:styleId="UnresolvedMention">
    <w:name w:val="Unresolved Mention"/>
    <w:basedOn w:val="a0"/>
    <w:uiPriority w:val="99"/>
    <w:semiHidden/>
    <w:unhideWhenUsed/>
    <w:rsid w:val="00D43B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1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5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Turin</dc:creator>
  <cp:lastModifiedBy>1</cp:lastModifiedBy>
  <cp:revision>3</cp:revision>
  <cp:lastPrinted>2020-04-13T06:15:00Z</cp:lastPrinted>
  <dcterms:created xsi:type="dcterms:W3CDTF">2020-04-10T13:59:00Z</dcterms:created>
  <dcterms:modified xsi:type="dcterms:W3CDTF">2020-04-13T06:18:00Z</dcterms:modified>
</cp:coreProperties>
</file>