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B1" w:rsidRDefault="00C62BD6" w:rsidP="001761FD">
      <w:pPr>
        <w:pStyle w:val="Default"/>
        <w:jc w:val="center"/>
        <w:rPr>
          <w:rFonts w:ascii="Times New Roman" w:eastAsiaTheme="minorEastAsia" w:hAnsi="Times New Roman" w:cs="Times New Roman"/>
          <w:b/>
          <w:color w:val="auto"/>
          <w:sz w:val="28"/>
          <w:szCs w:val="28"/>
          <w:lang w:eastAsia="ru-RU"/>
        </w:rPr>
      </w:pPr>
      <w:r>
        <w:rPr>
          <w:rFonts w:ascii="Times New Roman" w:eastAsiaTheme="minorEastAsia" w:hAnsi="Times New Roman" w:cs="Times New Roman"/>
          <w:b/>
          <w:color w:val="auto"/>
          <w:sz w:val="28"/>
          <w:szCs w:val="28"/>
          <w:lang w:eastAsia="ru-RU"/>
        </w:rPr>
        <w:t xml:space="preserve">      </w:t>
      </w:r>
      <w:r w:rsidR="001179C4">
        <w:rPr>
          <w:rFonts w:ascii="Times New Roman" w:eastAsiaTheme="minorEastAsia" w:hAnsi="Times New Roman" w:cs="Times New Roman"/>
          <w:b/>
          <w:color w:val="auto"/>
          <w:sz w:val="28"/>
          <w:szCs w:val="28"/>
          <w:lang w:eastAsia="ru-RU"/>
        </w:rPr>
        <w:t xml:space="preserve">Мероприятия Кадастровой палаты по Ростовской области </w:t>
      </w:r>
      <w:r w:rsidR="0004528F">
        <w:rPr>
          <w:rFonts w:ascii="Times New Roman" w:eastAsiaTheme="minorEastAsia" w:hAnsi="Times New Roman" w:cs="Times New Roman"/>
          <w:b/>
          <w:color w:val="auto"/>
          <w:sz w:val="28"/>
          <w:szCs w:val="28"/>
          <w:lang w:eastAsia="ru-RU"/>
        </w:rPr>
        <w:t>по противодействию</w:t>
      </w:r>
      <w:r w:rsidR="001179C4">
        <w:rPr>
          <w:rFonts w:ascii="Times New Roman" w:eastAsiaTheme="minorEastAsia" w:hAnsi="Times New Roman" w:cs="Times New Roman"/>
          <w:b/>
          <w:color w:val="auto"/>
          <w:sz w:val="28"/>
          <w:szCs w:val="28"/>
          <w:lang w:eastAsia="ru-RU"/>
        </w:rPr>
        <w:t xml:space="preserve"> коррупции</w:t>
      </w:r>
      <w:r w:rsidR="00B973B1">
        <w:rPr>
          <w:rFonts w:ascii="Times New Roman" w:eastAsiaTheme="minorEastAsia" w:hAnsi="Times New Roman" w:cs="Times New Roman"/>
          <w:b/>
          <w:color w:val="auto"/>
          <w:sz w:val="28"/>
          <w:szCs w:val="28"/>
          <w:lang w:eastAsia="ru-RU"/>
        </w:rPr>
        <w:br/>
      </w:r>
    </w:p>
    <w:p w:rsidR="001179C4" w:rsidRPr="001179C4" w:rsidRDefault="001179C4" w:rsidP="001179C4">
      <w:pPr>
        <w:pStyle w:val="Default"/>
        <w:ind w:firstLine="709"/>
        <w:jc w:val="both"/>
        <w:rPr>
          <w:rFonts w:ascii="Times New Roman" w:hAnsi="Times New Roman" w:cs="Times New Roman"/>
          <w:spacing w:val="2"/>
          <w:sz w:val="28"/>
        </w:rPr>
      </w:pPr>
      <w:r>
        <w:rPr>
          <w:rFonts w:ascii="Times New Roman" w:hAnsi="Times New Roman" w:cs="Times New Roman"/>
          <w:spacing w:val="2"/>
          <w:sz w:val="28"/>
        </w:rPr>
        <w:t>Филиал к</w:t>
      </w:r>
      <w:r w:rsidRPr="001179C4">
        <w:rPr>
          <w:rFonts w:ascii="Times New Roman" w:hAnsi="Times New Roman" w:cs="Times New Roman"/>
          <w:spacing w:val="2"/>
          <w:sz w:val="28"/>
        </w:rPr>
        <w:t>адастровой палат</w:t>
      </w:r>
      <w:r>
        <w:rPr>
          <w:rFonts w:ascii="Times New Roman" w:hAnsi="Times New Roman" w:cs="Times New Roman"/>
          <w:spacing w:val="2"/>
          <w:sz w:val="28"/>
        </w:rPr>
        <w:t xml:space="preserve">ы Росреестра </w:t>
      </w:r>
      <w:r w:rsidRPr="001179C4">
        <w:rPr>
          <w:rFonts w:ascii="Times New Roman" w:hAnsi="Times New Roman" w:cs="Times New Roman"/>
          <w:spacing w:val="2"/>
          <w:sz w:val="28"/>
        </w:rPr>
        <w:t xml:space="preserve">по </w:t>
      </w:r>
      <w:r>
        <w:rPr>
          <w:rFonts w:ascii="Times New Roman" w:hAnsi="Times New Roman" w:cs="Times New Roman"/>
          <w:spacing w:val="2"/>
          <w:sz w:val="28"/>
        </w:rPr>
        <w:t>Ростовской</w:t>
      </w:r>
      <w:r w:rsidRPr="001179C4">
        <w:rPr>
          <w:rFonts w:ascii="Times New Roman" w:hAnsi="Times New Roman" w:cs="Times New Roman"/>
          <w:spacing w:val="2"/>
          <w:sz w:val="28"/>
        </w:rPr>
        <w:t xml:space="preserve"> области уделяет</w:t>
      </w:r>
      <w:r>
        <w:rPr>
          <w:rFonts w:ascii="Times New Roman" w:hAnsi="Times New Roman" w:cs="Times New Roman"/>
          <w:spacing w:val="2"/>
          <w:sz w:val="28"/>
        </w:rPr>
        <w:t xml:space="preserve"> особое </w:t>
      </w:r>
      <w:r w:rsidRPr="001179C4">
        <w:rPr>
          <w:rFonts w:ascii="Times New Roman" w:hAnsi="Times New Roman" w:cs="Times New Roman"/>
          <w:spacing w:val="2"/>
          <w:sz w:val="28"/>
        </w:rPr>
        <w:t>внимани</w:t>
      </w:r>
      <w:r>
        <w:rPr>
          <w:rFonts w:ascii="Times New Roman" w:hAnsi="Times New Roman" w:cs="Times New Roman"/>
          <w:spacing w:val="2"/>
          <w:sz w:val="28"/>
        </w:rPr>
        <w:t xml:space="preserve">е профилактическим мероприятиям, направленным на </w:t>
      </w:r>
      <w:r w:rsidRPr="001179C4">
        <w:rPr>
          <w:rFonts w:ascii="Times New Roman" w:hAnsi="Times New Roman" w:cs="Times New Roman"/>
          <w:spacing w:val="2"/>
          <w:sz w:val="28"/>
        </w:rPr>
        <w:t>противодействи</w:t>
      </w:r>
      <w:r>
        <w:rPr>
          <w:rFonts w:ascii="Times New Roman" w:hAnsi="Times New Roman" w:cs="Times New Roman"/>
          <w:spacing w:val="2"/>
          <w:sz w:val="28"/>
        </w:rPr>
        <w:t>е</w:t>
      </w:r>
      <w:r w:rsidRPr="001179C4">
        <w:rPr>
          <w:rFonts w:ascii="Times New Roman" w:hAnsi="Times New Roman" w:cs="Times New Roman"/>
          <w:spacing w:val="2"/>
          <w:sz w:val="28"/>
        </w:rPr>
        <w:t xml:space="preserve"> коррупции. </w:t>
      </w:r>
      <w:r>
        <w:rPr>
          <w:rFonts w:ascii="Times New Roman" w:hAnsi="Times New Roman" w:cs="Times New Roman"/>
          <w:spacing w:val="2"/>
          <w:sz w:val="28"/>
        </w:rPr>
        <w:t>В целях</w:t>
      </w:r>
      <w:r w:rsidRPr="001179C4">
        <w:rPr>
          <w:rFonts w:ascii="Times New Roman" w:hAnsi="Times New Roman" w:cs="Times New Roman"/>
          <w:spacing w:val="2"/>
          <w:sz w:val="28"/>
        </w:rPr>
        <w:t xml:space="preserve"> предотвращения </w:t>
      </w:r>
      <w:r>
        <w:rPr>
          <w:rFonts w:ascii="Times New Roman" w:hAnsi="Times New Roman" w:cs="Times New Roman"/>
          <w:spacing w:val="2"/>
          <w:sz w:val="28"/>
        </w:rPr>
        <w:t xml:space="preserve">всевозможных </w:t>
      </w:r>
      <w:r w:rsidRPr="001179C4">
        <w:rPr>
          <w:rFonts w:ascii="Times New Roman" w:hAnsi="Times New Roman" w:cs="Times New Roman"/>
          <w:spacing w:val="2"/>
          <w:sz w:val="28"/>
        </w:rPr>
        <w:t xml:space="preserve">проявлений </w:t>
      </w:r>
      <w:r>
        <w:rPr>
          <w:rFonts w:ascii="Times New Roman" w:hAnsi="Times New Roman" w:cs="Times New Roman"/>
          <w:spacing w:val="2"/>
          <w:sz w:val="28"/>
        </w:rPr>
        <w:t xml:space="preserve">коррупции </w:t>
      </w:r>
      <w:r w:rsidRPr="001179C4">
        <w:rPr>
          <w:rFonts w:ascii="Times New Roman" w:hAnsi="Times New Roman" w:cs="Times New Roman"/>
          <w:spacing w:val="2"/>
          <w:sz w:val="28"/>
        </w:rPr>
        <w:t xml:space="preserve">в учреждении </w:t>
      </w:r>
      <w:r>
        <w:rPr>
          <w:rFonts w:ascii="Times New Roman" w:hAnsi="Times New Roman" w:cs="Times New Roman"/>
          <w:spacing w:val="2"/>
          <w:sz w:val="28"/>
        </w:rPr>
        <w:t xml:space="preserve">создана </w:t>
      </w:r>
      <w:r w:rsidRPr="001179C4">
        <w:rPr>
          <w:rFonts w:ascii="Times New Roman" w:hAnsi="Times New Roman" w:cs="Times New Roman"/>
          <w:spacing w:val="2"/>
          <w:sz w:val="28"/>
        </w:rPr>
        <w:t>система мер.</w:t>
      </w:r>
    </w:p>
    <w:p w:rsidR="001179C4" w:rsidRPr="001179C4" w:rsidRDefault="00F72FCE" w:rsidP="001179C4">
      <w:pPr>
        <w:pStyle w:val="Default"/>
        <w:ind w:firstLine="709"/>
        <w:jc w:val="both"/>
        <w:rPr>
          <w:rFonts w:ascii="Times New Roman" w:hAnsi="Times New Roman" w:cs="Times New Roman"/>
          <w:spacing w:val="2"/>
          <w:sz w:val="28"/>
        </w:rPr>
      </w:pPr>
      <w:r>
        <w:rPr>
          <w:rFonts w:ascii="Times New Roman" w:hAnsi="Times New Roman" w:cs="Times New Roman"/>
          <w:spacing w:val="2"/>
          <w:sz w:val="28"/>
        </w:rPr>
        <w:t>В</w:t>
      </w:r>
      <w:r w:rsidR="001179C4" w:rsidRPr="001179C4">
        <w:rPr>
          <w:rFonts w:ascii="Times New Roman" w:hAnsi="Times New Roman" w:cs="Times New Roman"/>
          <w:spacing w:val="2"/>
          <w:sz w:val="28"/>
        </w:rPr>
        <w:t xml:space="preserve"> </w:t>
      </w:r>
      <w:r w:rsidR="001179C4">
        <w:rPr>
          <w:rFonts w:ascii="Times New Roman" w:hAnsi="Times New Roman" w:cs="Times New Roman"/>
          <w:spacing w:val="2"/>
          <w:sz w:val="28"/>
        </w:rPr>
        <w:t xml:space="preserve">Филиале для сотрудников </w:t>
      </w:r>
      <w:r w:rsidR="001179C4" w:rsidRPr="001179C4">
        <w:rPr>
          <w:rFonts w:ascii="Times New Roman" w:hAnsi="Times New Roman" w:cs="Times New Roman"/>
          <w:spacing w:val="2"/>
          <w:sz w:val="28"/>
        </w:rPr>
        <w:t xml:space="preserve">проводятся </w:t>
      </w:r>
      <w:r w:rsidR="001179C4">
        <w:rPr>
          <w:rFonts w:ascii="Times New Roman" w:hAnsi="Times New Roman" w:cs="Times New Roman"/>
          <w:spacing w:val="2"/>
          <w:sz w:val="28"/>
        </w:rPr>
        <w:t>инструктажи</w:t>
      </w:r>
      <w:r w:rsidR="0004528F">
        <w:rPr>
          <w:rFonts w:ascii="Times New Roman" w:hAnsi="Times New Roman" w:cs="Times New Roman"/>
          <w:spacing w:val="2"/>
          <w:sz w:val="28"/>
        </w:rPr>
        <w:t xml:space="preserve"> по соблюдению правил </w:t>
      </w:r>
      <w:r w:rsidR="001179C4" w:rsidRPr="001179C4">
        <w:rPr>
          <w:rFonts w:ascii="Times New Roman" w:hAnsi="Times New Roman" w:cs="Times New Roman"/>
          <w:spacing w:val="2"/>
          <w:sz w:val="28"/>
        </w:rPr>
        <w:t>противодействия</w:t>
      </w:r>
      <w:r>
        <w:rPr>
          <w:rFonts w:ascii="Times New Roman" w:hAnsi="Times New Roman" w:cs="Times New Roman"/>
          <w:spacing w:val="2"/>
          <w:sz w:val="28"/>
        </w:rPr>
        <w:t xml:space="preserve"> коррупции</w:t>
      </w:r>
      <w:r w:rsidR="0004528F">
        <w:rPr>
          <w:rFonts w:ascii="Times New Roman" w:hAnsi="Times New Roman" w:cs="Times New Roman"/>
          <w:spacing w:val="2"/>
          <w:sz w:val="28"/>
        </w:rPr>
        <w:t xml:space="preserve">. Также </w:t>
      </w:r>
      <w:r w:rsidR="001179C4" w:rsidRPr="001179C4">
        <w:rPr>
          <w:rFonts w:ascii="Times New Roman" w:hAnsi="Times New Roman" w:cs="Times New Roman"/>
          <w:spacing w:val="2"/>
          <w:sz w:val="28"/>
        </w:rPr>
        <w:t>разъясн</w:t>
      </w:r>
      <w:r w:rsidR="0004528F">
        <w:rPr>
          <w:rFonts w:ascii="Times New Roman" w:hAnsi="Times New Roman" w:cs="Times New Roman"/>
          <w:spacing w:val="2"/>
          <w:sz w:val="28"/>
        </w:rPr>
        <w:t xml:space="preserve">яются </w:t>
      </w:r>
      <w:r w:rsidR="001179C4" w:rsidRPr="001179C4">
        <w:rPr>
          <w:rFonts w:ascii="Times New Roman" w:hAnsi="Times New Roman" w:cs="Times New Roman"/>
          <w:spacing w:val="2"/>
          <w:sz w:val="28"/>
        </w:rPr>
        <w:t>положени</w:t>
      </w:r>
      <w:r w:rsidR="0004528F">
        <w:rPr>
          <w:rFonts w:ascii="Times New Roman" w:hAnsi="Times New Roman" w:cs="Times New Roman"/>
          <w:spacing w:val="2"/>
          <w:sz w:val="28"/>
        </w:rPr>
        <w:t>я</w:t>
      </w:r>
      <w:r w:rsidR="001179C4" w:rsidRPr="001179C4">
        <w:rPr>
          <w:rFonts w:ascii="Times New Roman" w:hAnsi="Times New Roman" w:cs="Times New Roman"/>
          <w:spacing w:val="2"/>
          <w:sz w:val="28"/>
        </w:rPr>
        <w:t xml:space="preserve"> правовых актов, действующих в сфере противодействия коррупции, </w:t>
      </w:r>
      <w:r w:rsidR="0004528F">
        <w:rPr>
          <w:rFonts w:ascii="Times New Roman" w:hAnsi="Times New Roman" w:cs="Times New Roman"/>
          <w:spacing w:val="2"/>
          <w:sz w:val="28"/>
        </w:rPr>
        <w:t xml:space="preserve">и во время </w:t>
      </w:r>
      <w:r w:rsidR="001179C4" w:rsidRPr="001179C4">
        <w:rPr>
          <w:rFonts w:ascii="Times New Roman" w:hAnsi="Times New Roman" w:cs="Times New Roman"/>
          <w:spacing w:val="2"/>
          <w:sz w:val="28"/>
        </w:rPr>
        <w:t>прием</w:t>
      </w:r>
      <w:r w:rsidR="0004528F">
        <w:rPr>
          <w:rFonts w:ascii="Times New Roman" w:hAnsi="Times New Roman" w:cs="Times New Roman"/>
          <w:spacing w:val="2"/>
          <w:sz w:val="28"/>
        </w:rPr>
        <w:t>а</w:t>
      </w:r>
      <w:r w:rsidR="001179C4" w:rsidRPr="001179C4">
        <w:rPr>
          <w:rFonts w:ascii="Times New Roman" w:hAnsi="Times New Roman" w:cs="Times New Roman"/>
          <w:spacing w:val="2"/>
          <w:sz w:val="28"/>
        </w:rPr>
        <w:t xml:space="preserve"> на работу</w:t>
      </w:r>
      <w:r w:rsidR="0004528F">
        <w:rPr>
          <w:rFonts w:ascii="Times New Roman" w:hAnsi="Times New Roman" w:cs="Times New Roman"/>
          <w:spacing w:val="2"/>
          <w:sz w:val="28"/>
        </w:rPr>
        <w:t xml:space="preserve"> новые сотрудники </w:t>
      </w:r>
      <w:r w:rsidR="008C3EF6">
        <w:rPr>
          <w:rFonts w:ascii="Times New Roman" w:hAnsi="Times New Roman" w:cs="Times New Roman"/>
          <w:spacing w:val="2"/>
          <w:sz w:val="28"/>
        </w:rPr>
        <w:t xml:space="preserve">вместе </w:t>
      </w:r>
      <w:r w:rsidR="001179C4" w:rsidRPr="001179C4">
        <w:rPr>
          <w:rFonts w:ascii="Times New Roman" w:hAnsi="Times New Roman" w:cs="Times New Roman"/>
          <w:spacing w:val="2"/>
          <w:sz w:val="28"/>
        </w:rPr>
        <w:t xml:space="preserve">с общими вопросами </w:t>
      </w:r>
      <w:r w:rsidR="008C3EF6">
        <w:rPr>
          <w:rFonts w:ascii="Times New Roman" w:hAnsi="Times New Roman" w:cs="Times New Roman"/>
          <w:spacing w:val="2"/>
          <w:sz w:val="28"/>
        </w:rPr>
        <w:t>инструктируются</w:t>
      </w:r>
      <w:r w:rsidR="001179C4" w:rsidRPr="001179C4">
        <w:rPr>
          <w:rFonts w:ascii="Times New Roman" w:hAnsi="Times New Roman" w:cs="Times New Roman"/>
          <w:spacing w:val="2"/>
          <w:sz w:val="28"/>
        </w:rPr>
        <w:t xml:space="preserve"> </w:t>
      </w:r>
      <w:r w:rsidR="008C3EF6">
        <w:rPr>
          <w:rFonts w:ascii="Times New Roman" w:hAnsi="Times New Roman" w:cs="Times New Roman"/>
          <w:spacing w:val="2"/>
          <w:sz w:val="28"/>
        </w:rPr>
        <w:t>о мерах, принимающихся в целях</w:t>
      </w:r>
      <w:r w:rsidR="001179C4" w:rsidRPr="001179C4">
        <w:rPr>
          <w:rFonts w:ascii="Times New Roman" w:hAnsi="Times New Roman" w:cs="Times New Roman"/>
          <w:spacing w:val="2"/>
          <w:sz w:val="28"/>
        </w:rPr>
        <w:t xml:space="preserve"> </w:t>
      </w:r>
      <w:r w:rsidR="000F098F">
        <w:rPr>
          <w:rFonts w:ascii="Times New Roman" w:hAnsi="Times New Roman" w:cs="Times New Roman"/>
          <w:spacing w:val="2"/>
          <w:sz w:val="28"/>
        </w:rPr>
        <w:t>предотвращения</w:t>
      </w:r>
      <w:r w:rsidR="001179C4" w:rsidRPr="001179C4">
        <w:rPr>
          <w:rFonts w:ascii="Times New Roman" w:hAnsi="Times New Roman" w:cs="Times New Roman"/>
          <w:spacing w:val="2"/>
          <w:sz w:val="28"/>
        </w:rPr>
        <w:t xml:space="preserve"> коррупци</w:t>
      </w:r>
      <w:r w:rsidR="000F098F">
        <w:rPr>
          <w:rFonts w:ascii="Times New Roman" w:hAnsi="Times New Roman" w:cs="Times New Roman"/>
          <w:spacing w:val="2"/>
          <w:sz w:val="28"/>
        </w:rPr>
        <w:t>онных нарушений</w:t>
      </w:r>
      <w:r w:rsidR="001179C4" w:rsidRPr="001179C4">
        <w:rPr>
          <w:rFonts w:ascii="Times New Roman" w:hAnsi="Times New Roman" w:cs="Times New Roman"/>
          <w:spacing w:val="2"/>
          <w:sz w:val="28"/>
        </w:rPr>
        <w:t>.</w:t>
      </w:r>
      <w:r w:rsidR="000F098F">
        <w:rPr>
          <w:rFonts w:ascii="Times New Roman" w:hAnsi="Times New Roman" w:cs="Times New Roman"/>
          <w:spacing w:val="2"/>
          <w:sz w:val="28"/>
        </w:rPr>
        <w:t xml:space="preserve"> </w:t>
      </w:r>
      <w:r w:rsidR="001179C4" w:rsidRPr="001179C4">
        <w:rPr>
          <w:rFonts w:ascii="Times New Roman" w:hAnsi="Times New Roman" w:cs="Times New Roman"/>
          <w:spacing w:val="2"/>
          <w:sz w:val="28"/>
        </w:rPr>
        <w:t xml:space="preserve"> </w:t>
      </w:r>
    </w:p>
    <w:p w:rsidR="00CF0C5C" w:rsidRPr="00CF0C5C" w:rsidRDefault="00CF0C5C" w:rsidP="00CF0C5C">
      <w:pPr>
        <w:pStyle w:val="Default"/>
        <w:ind w:firstLine="709"/>
        <w:jc w:val="both"/>
        <w:rPr>
          <w:rFonts w:ascii="Times New Roman" w:hAnsi="Times New Roman" w:cs="Times New Roman"/>
          <w:spacing w:val="2"/>
          <w:sz w:val="28"/>
        </w:rPr>
      </w:pPr>
      <w:r w:rsidRPr="00CF0C5C">
        <w:rPr>
          <w:rFonts w:ascii="Times New Roman" w:hAnsi="Times New Roman" w:cs="Times New Roman"/>
          <w:spacing w:val="2"/>
          <w:sz w:val="28"/>
        </w:rPr>
        <w:t xml:space="preserve">Коррупция </w:t>
      </w:r>
      <w:r>
        <w:rPr>
          <w:rFonts w:ascii="Times New Roman" w:hAnsi="Times New Roman" w:cs="Times New Roman"/>
          <w:spacing w:val="2"/>
          <w:sz w:val="28"/>
        </w:rPr>
        <w:t xml:space="preserve">– </w:t>
      </w:r>
      <w:r w:rsidRPr="00CF0C5C">
        <w:rPr>
          <w:rFonts w:ascii="Times New Roman" w:hAnsi="Times New Roman" w:cs="Times New Roman"/>
          <w:spacing w:val="2"/>
          <w:sz w:val="28"/>
        </w:rPr>
        <w:t>злоупотребление служебным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F0C5C" w:rsidRPr="00CF0C5C" w:rsidRDefault="00CF0C5C" w:rsidP="00CF0C5C">
      <w:pPr>
        <w:pStyle w:val="Default"/>
        <w:ind w:firstLine="709"/>
        <w:jc w:val="both"/>
        <w:rPr>
          <w:rFonts w:ascii="Times New Roman" w:hAnsi="Times New Roman" w:cs="Times New Roman"/>
          <w:spacing w:val="2"/>
          <w:sz w:val="28"/>
        </w:rPr>
      </w:pPr>
      <w:r w:rsidRPr="00CF0C5C">
        <w:rPr>
          <w:rFonts w:ascii="Times New Roman" w:hAnsi="Times New Roman" w:cs="Times New Roman"/>
          <w:spacing w:val="2"/>
          <w:sz w:val="28"/>
        </w:rPr>
        <w:t>Подкуп (получение или дача взятки) – незаконная передача лицу, выполняющему управленческие функции в государственной или иной организации, денег или иного имущества, а также незаконное оказание ему услуг имущественного характера за совершение действий (бездействия) в интересах дающего в связи с занимаемым им служебным положением.</w:t>
      </w:r>
    </w:p>
    <w:p w:rsidR="00CF0C5C" w:rsidRDefault="00CF0C5C" w:rsidP="00CF0C5C">
      <w:pPr>
        <w:pStyle w:val="Default"/>
        <w:ind w:firstLine="709"/>
        <w:jc w:val="both"/>
        <w:rPr>
          <w:rFonts w:ascii="Times New Roman" w:hAnsi="Times New Roman" w:cs="Times New Roman"/>
          <w:spacing w:val="2"/>
          <w:sz w:val="28"/>
        </w:rPr>
      </w:pPr>
      <w:r w:rsidRPr="00CF0C5C">
        <w:rPr>
          <w:rFonts w:ascii="Times New Roman" w:hAnsi="Times New Roman" w:cs="Times New Roman"/>
          <w:spacing w:val="2"/>
          <w:sz w:val="28"/>
        </w:rPr>
        <w:t>Коррупционное правонарушение – общественно вредное либо общественно опасное деяние, обладающее признаками коррупции, за которое нормативным правовым актом установлена гражданско-правовая, дисциплинарная, административная или уголовная ответственность.</w:t>
      </w:r>
    </w:p>
    <w:p w:rsidR="00D2671F" w:rsidRPr="00D2671F" w:rsidRDefault="00D2671F" w:rsidP="00D2671F">
      <w:pPr>
        <w:pStyle w:val="Default"/>
        <w:ind w:firstLine="709"/>
        <w:jc w:val="both"/>
        <w:rPr>
          <w:rFonts w:ascii="Times New Roman" w:hAnsi="Times New Roman" w:cs="Times New Roman"/>
          <w:spacing w:val="2"/>
          <w:sz w:val="28"/>
        </w:rPr>
      </w:pPr>
      <w:r>
        <w:rPr>
          <w:rFonts w:ascii="Times New Roman" w:hAnsi="Times New Roman" w:cs="Times New Roman"/>
          <w:spacing w:val="2"/>
          <w:sz w:val="28"/>
        </w:rPr>
        <w:t xml:space="preserve">Взятка </w:t>
      </w:r>
      <w:r w:rsidRPr="00D2671F">
        <w:rPr>
          <w:rFonts w:ascii="Times New Roman" w:hAnsi="Times New Roman" w:cs="Times New Roman"/>
          <w:spacing w:val="2"/>
          <w:sz w:val="28"/>
        </w:rPr>
        <w:t>может быть в виде денег, ценных бумаг, иного имущества либо в виде незаконных оказания услуг имущественного характера или предоставления иных имущественных прав</w:t>
      </w:r>
    </w:p>
    <w:p w:rsidR="001179C4" w:rsidRPr="001179C4" w:rsidRDefault="000F098F" w:rsidP="001179C4">
      <w:pPr>
        <w:pStyle w:val="Default"/>
        <w:ind w:firstLine="709"/>
        <w:jc w:val="both"/>
        <w:rPr>
          <w:rFonts w:ascii="Times New Roman" w:hAnsi="Times New Roman" w:cs="Times New Roman"/>
          <w:spacing w:val="2"/>
          <w:sz w:val="28"/>
        </w:rPr>
      </w:pPr>
      <w:r>
        <w:rPr>
          <w:rFonts w:ascii="Times New Roman" w:hAnsi="Times New Roman" w:cs="Times New Roman"/>
          <w:spacing w:val="2"/>
          <w:sz w:val="28"/>
        </w:rPr>
        <w:t xml:space="preserve">Наблюдения показывают, что благодаря </w:t>
      </w:r>
      <w:r w:rsidRPr="001179C4">
        <w:rPr>
          <w:rFonts w:ascii="Times New Roman" w:hAnsi="Times New Roman" w:cs="Times New Roman"/>
          <w:spacing w:val="2"/>
          <w:sz w:val="28"/>
        </w:rPr>
        <w:t>развитию «бесконтактных технологий</w:t>
      </w:r>
      <w:r>
        <w:rPr>
          <w:rFonts w:ascii="Times New Roman" w:hAnsi="Times New Roman" w:cs="Times New Roman"/>
          <w:spacing w:val="2"/>
          <w:sz w:val="28"/>
        </w:rPr>
        <w:t xml:space="preserve">» (получение государственных услуг через интернет) значительно снижается возможность </w:t>
      </w:r>
      <w:r w:rsidR="001179C4" w:rsidRPr="001179C4">
        <w:rPr>
          <w:rFonts w:ascii="Times New Roman" w:hAnsi="Times New Roman" w:cs="Times New Roman"/>
          <w:spacing w:val="2"/>
          <w:sz w:val="28"/>
        </w:rPr>
        <w:t>коррупционных проявлений</w:t>
      </w:r>
      <w:r>
        <w:rPr>
          <w:rFonts w:ascii="Times New Roman" w:hAnsi="Times New Roman" w:cs="Times New Roman"/>
          <w:spacing w:val="2"/>
          <w:sz w:val="28"/>
        </w:rPr>
        <w:t>.</w:t>
      </w:r>
    </w:p>
    <w:p w:rsidR="001179C4" w:rsidRPr="001179C4" w:rsidRDefault="001179C4" w:rsidP="001179C4">
      <w:pPr>
        <w:pStyle w:val="Default"/>
        <w:ind w:firstLine="709"/>
        <w:jc w:val="both"/>
        <w:rPr>
          <w:rFonts w:ascii="Times New Roman" w:hAnsi="Times New Roman" w:cs="Times New Roman"/>
          <w:spacing w:val="2"/>
          <w:sz w:val="28"/>
        </w:rPr>
      </w:pPr>
      <w:r w:rsidRPr="001179C4">
        <w:rPr>
          <w:rFonts w:ascii="Times New Roman" w:hAnsi="Times New Roman" w:cs="Times New Roman"/>
          <w:spacing w:val="2"/>
          <w:sz w:val="28"/>
        </w:rPr>
        <w:t xml:space="preserve">Жители </w:t>
      </w:r>
      <w:r w:rsidR="00487DF3">
        <w:rPr>
          <w:rFonts w:ascii="Times New Roman" w:hAnsi="Times New Roman" w:cs="Times New Roman"/>
          <w:spacing w:val="2"/>
          <w:sz w:val="28"/>
        </w:rPr>
        <w:t xml:space="preserve">Донского региона </w:t>
      </w:r>
      <w:r w:rsidR="000F098F">
        <w:rPr>
          <w:rFonts w:ascii="Times New Roman" w:hAnsi="Times New Roman" w:cs="Times New Roman"/>
          <w:spacing w:val="2"/>
          <w:sz w:val="28"/>
        </w:rPr>
        <w:t xml:space="preserve"> </w:t>
      </w:r>
      <w:r w:rsidRPr="001179C4">
        <w:rPr>
          <w:rFonts w:ascii="Times New Roman" w:hAnsi="Times New Roman" w:cs="Times New Roman"/>
          <w:spacing w:val="2"/>
          <w:sz w:val="28"/>
        </w:rPr>
        <w:t xml:space="preserve">могут сообщить о </w:t>
      </w:r>
      <w:r w:rsidR="008D10E6">
        <w:rPr>
          <w:rFonts w:ascii="Times New Roman" w:hAnsi="Times New Roman" w:cs="Times New Roman"/>
          <w:spacing w:val="2"/>
          <w:sz w:val="28"/>
        </w:rPr>
        <w:t xml:space="preserve">проявлениях </w:t>
      </w:r>
      <w:r w:rsidRPr="001179C4">
        <w:rPr>
          <w:rFonts w:ascii="Times New Roman" w:hAnsi="Times New Roman" w:cs="Times New Roman"/>
          <w:spacing w:val="2"/>
          <w:sz w:val="28"/>
        </w:rPr>
        <w:t>коррупци</w:t>
      </w:r>
      <w:r w:rsidR="008D10E6">
        <w:rPr>
          <w:rFonts w:ascii="Times New Roman" w:hAnsi="Times New Roman" w:cs="Times New Roman"/>
          <w:spacing w:val="2"/>
          <w:sz w:val="28"/>
        </w:rPr>
        <w:t xml:space="preserve">и в </w:t>
      </w:r>
      <w:r w:rsidR="00487DF3">
        <w:rPr>
          <w:rFonts w:ascii="Times New Roman" w:hAnsi="Times New Roman" w:cs="Times New Roman"/>
          <w:spacing w:val="2"/>
          <w:sz w:val="28"/>
        </w:rPr>
        <w:t>Филиале к</w:t>
      </w:r>
      <w:r w:rsidR="00487DF3" w:rsidRPr="001179C4">
        <w:rPr>
          <w:rFonts w:ascii="Times New Roman" w:hAnsi="Times New Roman" w:cs="Times New Roman"/>
          <w:spacing w:val="2"/>
          <w:sz w:val="28"/>
        </w:rPr>
        <w:t>адастровой палат</w:t>
      </w:r>
      <w:r w:rsidR="00487DF3">
        <w:rPr>
          <w:rFonts w:ascii="Times New Roman" w:hAnsi="Times New Roman" w:cs="Times New Roman"/>
          <w:spacing w:val="2"/>
          <w:sz w:val="28"/>
        </w:rPr>
        <w:t xml:space="preserve">ы Росреестра </w:t>
      </w:r>
      <w:r w:rsidR="00487DF3" w:rsidRPr="001179C4">
        <w:rPr>
          <w:rFonts w:ascii="Times New Roman" w:hAnsi="Times New Roman" w:cs="Times New Roman"/>
          <w:spacing w:val="2"/>
          <w:sz w:val="28"/>
        </w:rPr>
        <w:t xml:space="preserve">по </w:t>
      </w:r>
      <w:r w:rsidR="00487DF3">
        <w:rPr>
          <w:rFonts w:ascii="Times New Roman" w:hAnsi="Times New Roman" w:cs="Times New Roman"/>
          <w:spacing w:val="2"/>
          <w:sz w:val="28"/>
        </w:rPr>
        <w:t>Ростовской</w:t>
      </w:r>
      <w:r w:rsidR="00487DF3" w:rsidRPr="001179C4">
        <w:rPr>
          <w:rFonts w:ascii="Times New Roman" w:hAnsi="Times New Roman" w:cs="Times New Roman"/>
          <w:spacing w:val="2"/>
          <w:sz w:val="28"/>
        </w:rPr>
        <w:t xml:space="preserve"> области</w:t>
      </w:r>
      <w:r w:rsidR="00487DF3">
        <w:rPr>
          <w:rFonts w:ascii="Times New Roman" w:hAnsi="Times New Roman" w:cs="Times New Roman"/>
          <w:spacing w:val="2"/>
          <w:sz w:val="28"/>
        </w:rPr>
        <w:t xml:space="preserve"> по единому «телефону доверия»</w:t>
      </w:r>
      <w:r w:rsidR="008D10E6">
        <w:rPr>
          <w:rFonts w:ascii="Times New Roman" w:hAnsi="Times New Roman" w:cs="Times New Roman"/>
          <w:spacing w:val="2"/>
          <w:sz w:val="28"/>
        </w:rPr>
        <w:t>:</w:t>
      </w:r>
      <w:r w:rsidR="00487DF3">
        <w:rPr>
          <w:rFonts w:ascii="Times New Roman" w:hAnsi="Times New Roman" w:cs="Times New Roman"/>
          <w:spacing w:val="2"/>
          <w:sz w:val="28"/>
        </w:rPr>
        <w:t xml:space="preserve"> 8</w:t>
      </w:r>
      <w:r w:rsidR="007B648F">
        <w:rPr>
          <w:rFonts w:ascii="Times New Roman" w:hAnsi="Times New Roman" w:cs="Times New Roman"/>
          <w:spacing w:val="2"/>
          <w:sz w:val="28"/>
        </w:rPr>
        <w:t xml:space="preserve">(800)-100-18-18, который </w:t>
      </w:r>
      <w:r w:rsidR="008D10E6">
        <w:rPr>
          <w:rFonts w:ascii="Times New Roman" w:hAnsi="Times New Roman" w:cs="Times New Roman"/>
          <w:spacing w:val="2"/>
          <w:sz w:val="28"/>
        </w:rPr>
        <w:t xml:space="preserve">работает </w:t>
      </w:r>
      <w:r w:rsidRPr="001179C4">
        <w:rPr>
          <w:rFonts w:ascii="Times New Roman" w:hAnsi="Times New Roman" w:cs="Times New Roman"/>
          <w:spacing w:val="2"/>
          <w:sz w:val="28"/>
        </w:rPr>
        <w:t xml:space="preserve"> круглосуточно</w:t>
      </w:r>
      <w:r w:rsidR="008D10E6">
        <w:rPr>
          <w:rFonts w:ascii="Times New Roman" w:hAnsi="Times New Roman" w:cs="Times New Roman"/>
          <w:spacing w:val="2"/>
          <w:sz w:val="28"/>
        </w:rPr>
        <w:t xml:space="preserve">, без перерывов и выходных. </w:t>
      </w:r>
    </w:p>
    <w:sectPr w:rsidR="001179C4" w:rsidRPr="001179C4" w:rsidSect="00E36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8646B"/>
    <w:rsid w:val="0004512F"/>
    <w:rsid w:val="0004528F"/>
    <w:rsid w:val="000F098F"/>
    <w:rsid w:val="001179C4"/>
    <w:rsid w:val="0014219B"/>
    <w:rsid w:val="001761FD"/>
    <w:rsid w:val="0027577A"/>
    <w:rsid w:val="002F7F2D"/>
    <w:rsid w:val="003401E5"/>
    <w:rsid w:val="00354E1A"/>
    <w:rsid w:val="00370BDC"/>
    <w:rsid w:val="0038646B"/>
    <w:rsid w:val="003C3C58"/>
    <w:rsid w:val="00487DF3"/>
    <w:rsid w:val="004920B2"/>
    <w:rsid w:val="004C3E50"/>
    <w:rsid w:val="00571C85"/>
    <w:rsid w:val="005C6051"/>
    <w:rsid w:val="00653474"/>
    <w:rsid w:val="00686D66"/>
    <w:rsid w:val="00696562"/>
    <w:rsid w:val="00790695"/>
    <w:rsid w:val="007B648F"/>
    <w:rsid w:val="007F103F"/>
    <w:rsid w:val="008550F8"/>
    <w:rsid w:val="008C3EF6"/>
    <w:rsid w:val="008D10E6"/>
    <w:rsid w:val="00982416"/>
    <w:rsid w:val="00B973B1"/>
    <w:rsid w:val="00C62BD6"/>
    <w:rsid w:val="00C87E4E"/>
    <w:rsid w:val="00CF0C5C"/>
    <w:rsid w:val="00D2671F"/>
    <w:rsid w:val="00DE11E8"/>
    <w:rsid w:val="00E04661"/>
    <w:rsid w:val="00E361E7"/>
    <w:rsid w:val="00E447F4"/>
    <w:rsid w:val="00ED6905"/>
    <w:rsid w:val="00F21EEF"/>
    <w:rsid w:val="00F72FCE"/>
    <w:rsid w:val="00FC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56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tyle13">
    <w:name w:val="Style13"/>
    <w:basedOn w:val="a"/>
    <w:uiPriority w:val="99"/>
    <w:rsid w:val="00CF0C5C"/>
    <w:pPr>
      <w:widowControl w:val="0"/>
      <w:autoSpaceDE w:val="0"/>
      <w:autoSpaceDN w:val="0"/>
      <w:adjustRightInd w:val="0"/>
      <w:spacing w:after="0" w:line="323" w:lineRule="exact"/>
      <w:ind w:firstLine="713"/>
      <w:jc w:val="both"/>
    </w:pPr>
    <w:rPr>
      <w:rFonts w:ascii="Times New Roman" w:eastAsia="Times New Roman" w:hAnsi="Times New Roman" w:cs="Times New Roman"/>
      <w:sz w:val="24"/>
      <w:szCs w:val="24"/>
    </w:rPr>
  </w:style>
  <w:style w:type="character" w:customStyle="1" w:styleId="FontStyle29">
    <w:name w:val="Font Style29"/>
    <w:basedOn w:val="a0"/>
    <w:uiPriority w:val="99"/>
    <w:rsid w:val="00CF0C5C"/>
    <w:rPr>
      <w:rFonts w:ascii="Times New Roman" w:hAnsi="Times New Roman" w:cs="Times New Roman"/>
      <w:sz w:val="26"/>
      <w:szCs w:val="26"/>
    </w:rPr>
  </w:style>
  <w:style w:type="character" w:customStyle="1" w:styleId="FontStyle31">
    <w:name w:val="Font Style31"/>
    <w:basedOn w:val="a0"/>
    <w:uiPriority w:val="99"/>
    <w:rsid w:val="00CF0C5C"/>
    <w:rPr>
      <w:rFonts w:ascii="Times New Roman" w:hAnsi="Times New Roman" w:cs="Times New Roman"/>
      <w:b/>
      <w:bCs/>
      <w:sz w:val="26"/>
      <w:szCs w:val="26"/>
    </w:rPr>
  </w:style>
  <w:style w:type="character" w:customStyle="1" w:styleId="FontStyle30">
    <w:name w:val="Font Style30"/>
    <w:basedOn w:val="a0"/>
    <w:uiPriority w:val="99"/>
    <w:rsid w:val="00CF0C5C"/>
    <w:rPr>
      <w:rFonts w:ascii="Franklin Gothic Medium" w:hAnsi="Franklin Gothic Medium" w:cs="Franklin Gothic Medium"/>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VNMatveev</dc:creator>
  <cp:lastModifiedBy>VNMatveev</cp:lastModifiedBy>
  <cp:revision>10</cp:revision>
  <dcterms:created xsi:type="dcterms:W3CDTF">2019-04-22T07:08:00Z</dcterms:created>
  <dcterms:modified xsi:type="dcterms:W3CDTF">2019-05-06T06:25:00Z</dcterms:modified>
</cp:coreProperties>
</file>