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CE" w:rsidRDefault="0027513B" w:rsidP="003C4348">
      <w:pPr>
        <w:jc w:val="center"/>
        <w:rPr>
          <w:b/>
        </w:rPr>
      </w:pPr>
      <w:proofErr w:type="gramStart"/>
      <w:r w:rsidRPr="0027513B">
        <w:rPr>
          <w:b/>
        </w:rPr>
        <w:t>П</w:t>
      </w:r>
      <w:proofErr w:type="gramEnd"/>
      <w:r w:rsidRPr="0027513B">
        <w:rPr>
          <w:b/>
        </w:rPr>
        <w:t xml:space="preserve"> Р О Т О К О Л</w:t>
      </w:r>
    </w:p>
    <w:p w:rsidR="0027513B" w:rsidRDefault="00EA36E9" w:rsidP="0027513B">
      <w:pPr>
        <w:jc w:val="center"/>
        <w:rPr>
          <w:b/>
        </w:rPr>
      </w:pPr>
      <w:r>
        <w:rPr>
          <w:b/>
        </w:rPr>
        <w:t>Собрания</w:t>
      </w:r>
      <w:r w:rsidR="0004274B">
        <w:rPr>
          <w:b/>
        </w:rPr>
        <w:t xml:space="preserve"> граждан</w:t>
      </w:r>
    </w:p>
    <w:p w:rsidR="0027513B" w:rsidRDefault="0027513B" w:rsidP="0027513B">
      <w:pPr>
        <w:jc w:val="center"/>
        <w:rPr>
          <w:b/>
        </w:rPr>
      </w:pPr>
      <w:r>
        <w:rPr>
          <w:b/>
        </w:rPr>
        <w:t>Кугейского  сельского  поселения.</w:t>
      </w:r>
    </w:p>
    <w:p w:rsidR="0027513B" w:rsidRDefault="0027513B" w:rsidP="0027513B">
      <w:pPr>
        <w:jc w:val="center"/>
        <w:rPr>
          <w:b/>
        </w:rPr>
      </w:pPr>
    </w:p>
    <w:p w:rsidR="003C4348" w:rsidRDefault="00EA36E9" w:rsidP="003C4348">
      <w:r>
        <w:t>08</w:t>
      </w:r>
      <w:r w:rsidR="00716A90">
        <w:t xml:space="preserve"> </w:t>
      </w:r>
      <w:r>
        <w:t>февраля</w:t>
      </w:r>
      <w:r w:rsidR="00716A90">
        <w:t xml:space="preserve"> </w:t>
      </w:r>
      <w:r w:rsidR="002D640F">
        <w:t xml:space="preserve"> </w:t>
      </w:r>
      <w:r>
        <w:t xml:space="preserve"> 2019</w:t>
      </w:r>
      <w:r w:rsidR="0027513B">
        <w:t xml:space="preserve"> года.                                    </w:t>
      </w:r>
      <w:r w:rsidR="003C4348">
        <w:t xml:space="preserve">                     </w:t>
      </w:r>
      <w:r>
        <w:t xml:space="preserve">           </w:t>
      </w:r>
      <w:r w:rsidR="003C4348">
        <w:t xml:space="preserve"> </w:t>
      </w:r>
      <w:r w:rsidR="004A0F98">
        <w:t>х</w:t>
      </w:r>
      <w:proofErr w:type="gramStart"/>
      <w:r w:rsidR="002B04E4">
        <w:t>.Х</w:t>
      </w:r>
      <w:proofErr w:type="gramEnd"/>
      <w:r w:rsidR="002B04E4">
        <w:t>арьковский</w:t>
      </w:r>
      <w:r w:rsidR="003C4348">
        <w:t xml:space="preserve">               </w:t>
      </w:r>
      <w:r w:rsidR="0027513B">
        <w:t xml:space="preserve"> </w:t>
      </w:r>
    </w:p>
    <w:p w:rsidR="00EA36E9" w:rsidRDefault="00EA36E9" w:rsidP="0027513B">
      <w:r>
        <w:t>13.00</w:t>
      </w:r>
      <w:r w:rsidR="0027513B">
        <w:t xml:space="preserve">                               </w:t>
      </w:r>
    </w:p>
    <w:p w:rsidR="00EA36E9" w:rsidRPr="009F590F" w:rsidRDefault="00EA36E9" w:rsidP="00EA36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36E9" w:rsidRPr="009F590F" w:rsidRDefault="00EA36E9" w:rsidP="00EA36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590F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Глава Администрации Кугейского сельского поселения Н.М.Тихонова, специалисты администрации Кугейского сельского поселения,  представитель ВДПО, представитель ЭКОГРАД-Н</w:t>
      </w:r>
      <w:r w:rsidR="000D3154">
        <w:rPr>
          <w:rFonts w:ascii="Times New Roman" w:hAnsi="Times New Roman" w:cs="Times New Roman"/>
          <w:b/>
          <w:sz w:val="28"/>
          <w:szCs w:val="28"/>
        </w:rPr>
        <w:t xml:space="preserve">, представитель </w:t>
      </w:r>
      <w:proofErr w:type="spellStart"/>
      <w:r w:rsidR="000D3154">
        <w:rPr>
          <w:rFonts w:ascii="Times New Roman" w:hAnsi="Times New Roman" w:cs="Times New Roman"/>
          <w:b/>
          <w:sz w:val="28"/>
          <w:szCs w:val="28"/>
        </w:rPr>
        <w:t>МРСК-Юга</w:t>
      </w:r>
      <w:proofErr w:type="spellEnd"/>
    </w:p>
    <w:p w:rsidR="00EA36E9" w:rsidRPr="00B0775B" w:rsidRDefault="00EA36E9" w:rsidP="00EA36E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75B">
        <w:rPr>
          <w:rFonts w:ascii="Times New Roman" w:hAnsi="Times New Roman" w:cs="Times New Roman"/>
          <w:b/>
          <w:sz w:val="28"/>
          <w:szCs w:val="28"/>
        </w:rPr>
        <w:t xml:space="preserve">Приглашенные:  </w:t>
      </w:r>
    </w:p>
    <w:p w:rsidR="00EA36E9" w:rsidRPr="00B0775B" w:rsidRDefault="00EA36E9" w:rsidP="00EA36E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х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арьковский</w:t>
      </w:r>
    </w:p>
    <w:p w:rsidR="00EA36E9" w:rsidRDefault="00EA36E9" w:rsidP="00EA36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6E9" w:rsidRDefault="00EA36E9" w:rsidP="00EA36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75B">
        <w:rPr>
          <w:rFonts w:ascii="Times New Roman" w:hAnsi="Times New Roman" w:cs="Times New Roman"/>
          <w:b/>
          <w:sz w:val="28"/>
          <w:szCs w:val="28"/>
        </w:rPr>
        <w:t xml:space="preserve">ПОВЕСТКА  </w:t>
      </w:r>
      <w:r>
        <w:rPr>
          <w:rFonts w:ascii="Times New Roman" w:hAnsi="Times New Roman" w:cs="Times New Roman"/>
          <w:b/>
          <w:sz w:val="28"/>
          <w:szCs w:val="28"/>
        </w:rPr>
        <w:t>СОБРАНИЯ</w:t>
      </w:r>
      <w:proofErr w:type="gramStart"/>
      <w:r w:rsidRPr="00B0775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EA36E9" w:rsidRPr="00482DB2" w:rsidRDefault="00EA36E9" w:rsidP="00EA36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A36E9" w:rsidRDefault="00EA36E9" w:rsidP="00EA36E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07E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выделении земельного участка для выпаса общественного скота</w:t>
      </w:r>
      <w:r w:rsidRPr="001D07E7">
        <w:rPr>
          <w:rFonts w:ascii="Times New Roman" w:hAnsi="Times New Roman" w:cs="Times New Roman"/>
          <w:sz w:val="28"/>
          <w:szCs w:val="28"/>
        </w:rPr>
        <w:t>»</w:t>
      </w:r>
    </w:p>
    <w:p w:rsidR="00EA36E9" w:rsidRDefault="00EA36E9" w:rsidP="00EA36E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ФАП в х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арьковский</w:t>
      </w:r>
    </w:p>
    <w:p w:rsidR="00EA36E9" w:rsidRDefault="00EA36E9" w:rsidP="00EA36E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вывоза мусора и тарифов по оплате</w:t>
      </w:r>
    </w:p>
    <w:p w:rsidR="00EA36E9" w:rsidRDefault="00EA36E9" w:rsidP="00EA36E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состоянии дорог</w:t>
      </w:r>
    </w:p>
    <w:p w:rsidR="00EA36E9" w:rsidRDefault="00EA36E9" w:rsidP="00EA36E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состоянии электролиний, трансформаторов и качества поставки электроэнергии</w:t>
      </w:r>
    </w:p>
    <w:p w:rsidR="00EA36E9" w:rsidRPr="00E423DC" w:rsidRDefault="00EA36E9" w:rsidP="00E423D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состоянии места погребения</w:t>
      </w:r>
    </w:p>
    <w:p w:rsidR="0027513B" w:rsidRDefault="0027513B" w:rsidP="0027513B"/>
    <w:p w:rsidR="008E5FF3" w:rsidRPr="00DE68CB" w:rsidRDefault="00DE68CB" w:rsidP="00DE68CB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E5FF3" w:rsidRPr="00DE68CB">
        <w:rPr>
          <w:rFonts w:ascii="Times New Roman" w:hAnsi="Times New Roman" w:cs="Times New Roman"/>
          <w:b/>
          <w:sz w:val="28"/>
          <w:szCs w:val="28"/>
        </w:rPr>
        <w:t>«О выделении земельного участка для выпаса общественного скота»</w:t>
      </w:r>
    </w:p>
    <w:p w:rsidR="008E5FF3" w:rsidRDefault="008E5FF3" w:rsidP="00855189">
      <w:pPr>
        <w:jc w:val="both"/>
        <w:rPr>
          <w:b/>
        </w:rPr>
      </w:pPr>
    </w:p>
    <w:p w:rsidR="0027513B" w:rsidRDefault="008E5FF3" w:rsidP="008E5FF3">
      <w:pPr>
        <w:ind w:firstLine="708"/>
        <w:jc w:val="both"/>
      </w:pPr>
      <w:r>
        <w:t>Выступила глава Администрации Кугейского сельского поселения Н.М.Тихонова</w:t>
      </w:r>
    </w:p>
    <w:p w:rsidR="00E423DC" w:rsidRDefault="0027513B" w:rsidP="00E423DC">
      <w:pPr>
        <w:ind w:firstLine="708"/>
        <w:jc w:val="both"/>
      </w:pPr>
      <w:r>
        <w:t xml:space="preserve">      Она  сказала</w:t>
      </w:r>
      <w:r w:rsidR="008E5FF3">
        <w:t xml:space="preserve"> присутствующим</w:t>
      </w:r>
      <w:r>
        <w:t xml:space="preserve">,  что  </w:t>
      </w:r>
      <w:r w:rsidR="008E5FF3">
        <w:t xml:space="preserve">с 01.01.2017 года </w:t>
      </w:r>
      <w:r w:rsidR="00FD7E80">
        <w:t xml:space="preserve">Федеральным законом от 03.07.2016 N 334-ФЗ "О внесении изменений в Земельный кодекс Российской Федерации и отдельные законодательные акты Российской Федерации " полномочия органов местного самоуправления сельских поселений по предоставлению земельных участков, государственная собственность на которые не разграничена, были переданы на уровень муниципальных районов. Выделением </w:t>
      </w:r>
      <w:r w:rsidR="001F706E">
        <w:t xml:space="preserve">земельных участков с 01.01.2017 и по настоящее время  занимается Комитете имущественных отношений Администрации Азовского района, в </w:t>
      </w:r>
      <w:proofErr w:type="gramStart"/>
      <w:r w:rsidR="001F706E">
        <w:t>связи</w:t>
      </w:r>
      <w:proofErr w:type="gramEnd"/>
      <w:r w:rsidR="001F706E">
        <w:t xml:space="preserve"> с чем по всем возникающим вопросам рекомендовано обращаться в Комитете имущественных отношений. </w:t>
      </w:r>
    </w:p>
    <w:p w:rsidR="00E423DC" w:rsidRDefault="00E423DC" w:rsidP="00E423DC">
      <w:pPr>
        <w:ind w:firstLine="708"/>
        <w:jc w:val="both"/>
        <w:rPr>
          <w:szCs w:val="28"/>
        </w:rPr>
      </w:pPr>
      <w:r>
        <w:rPr>
          <w:szCs w:val="28"/>
        </w:rPr>
        <w:t xml:space="preserve">Земельные участки на территории Кугейского сельского поселения предоставляются юридическим и физическим лицам в соответствии с Земельным кодексом РФ. Случаи безвозмездного предоставления земельных участков определены с. 39.10 Земельного кодекса. Законом Ростовской области не определена территория, предоставляемая в безвозмездное </w:t>
      </w:r>
      <w:r>
        <w:rPr>
          <w:szCs w:val="28"/>
        </w:rPr>
        <w:lastRenderedPageBreak/>
        <w:t xml:space="preserve">пользование. Для предоставления земельного участка необходимо обратиться в Комитет имущественных отношений по адресу: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Азов, ул. Московская, 58 и подать заявление на аренду или приобретение в собственность.</w:t>
      </w:r>
    </w:p>
    <w:p w:rsidR="00E423DC" w:rsidRPr="0020089A" w:rsidRDefault="00E423DC" w:rsidP="00E423DC">
      <w:pPr>
        <w:ind w:firstLine="708"/>
        <w:jc w:val="both"/>
        <w:rPr>
          <w:szCs w:val="28"/>
        </w:rPr>
      </w:pPr>
      <w:r>
        <w:rPr>
          <w:szCs w:val="28"/>
        </w:rPr>
        <w:t>В настоящий момент в Газете Приазовье №4 от 23.01.19г. размещено объявление о проведен</w:t>
      </w:r>
      <w:proofErr w:type="gramStart"/>
      <w:r>
        <w:rPr>
          <w:szCs w:val="28"/>
        </w:rPr>
        <w:t>ии ау</w:t>
      </w:r>
      <w:proofErr w:type="gramEnd"/>
      <w:r>
        <w:rPr>
          <w:szCs w:val="28"/>
        </w:rPr>
        <w:t>кциона по предоставлению земельного участка в аренду сроком на 10 лет. Аукцион состоится 01.03.19. Желающие могут подать заявку на участие до 21.02.19г.</w:t>
      </w:r>
    </w:p>
    <w:p w:rsidR="002D640F" w:rsidRDefault="002D640F" w:rsidP="008E5FF3">
      <w:pPr>
        <w:jc w:val="both"/>
      </w:pPr>
    </w:p>
    <w:p w:rsidR="009C55B4" w:rsidRPr="0018475E" w:rsidRDefault="009C55B4" w:rsidP="001F706E">
      <w:pPr>
        <w:ind w:firstLine="708"/>
        <w:jc w:val="both"/>
        <w:rPr>
          <w:b/>
        </w:rPr>
      </w:pPr>
      <w:r w:rsidRPr="0018475E">
        <w:rPr>
          <w:b/>
        </w:rPr>
        <w:t xml:space="preserve">Выступили: </w:t>
      </w:r>
    </w:p>
    <w:p w:rsidR="0018475E" w:rsidRDefault="001F706E" w:rsidP="001F706E">
      <w:pPr>
        <w:ind w:firstLine="708"/>
        <w:jc w:val="both"/>
      </w:pPr>
      <w:proofErr w:type="spellStart"/>
      <w:proofErr w:type="gramStart"/>
      <w:r>
        <w:t>Шонова</w:t>
      </w:r>
      <w:proofErr w:type="spellEnd"/>
      <w:r>
        <w:t xml:space="preserve"> Ирина Викторовна</w:t>
      </w:r>
      <w:r w:rsidR="002B04E4">
        <w:t xml:space="preserve"> </w:t>
      </w:r>
      <w:r w:rsidR="009C55B4">
        <w:t xml:space="preserve"> – он</w:t>
      </w:r>
      <w:r w:rsidR="00C31071">
        <w:t xml:space="preserve"> сказал</w:t>
      </w:r>
      <w:r>
        <w:t xml:space="preserve">а присутствующим, </w:t>
      </w:r>
      <w:r w:rsidR="00C31071">
        <w:t xml:space="preserve"> что </w:t>
      </w:r>
      <w:r>
        <w:t>в газете «Приазовье» № 4 от 23.01.2019 года был</w:t>
      </w:r>
      <w:r w:rsidR="000D3154">
        <w:t>и</w:t>
      </w:r>
      <w:r>
        <w:t xml:space="preserve"> </w:t>
      </w:r>
      <w:r w:rsidR="000D3154">
        <w:t>опубликованы объявления о проведении торгов в форме аукционов, открытого по составу участников и по форме подачи предложений о размере ежегодной арендной платы, на право заключения договоров аренды земельных участков, государственная собственность на которые не разграничена на земельные участки с кадастровыми номерами 61:01:0600023:749</w:t>
      </w:r>
      <w:proofErr w:type="gramEnd"/>
      <w:r w:rsidR="000D3154">
        <w:t>, площадью 29428 кв.м. и 61:01:0600023:750 площадью 115582 кв.м.. Принять участие в выше указанных аукционах у жителей х</w:t>
      </w:r>
      <w:proofErr w:type="gramStart"/>
      <w:r w:rsidR="000D3154">
        <w:t>.Х</w:t>
      </w:r>
      <w:proofErr w:type="gramEnd"/>
      <w:r w:rsidR="000D3154">
        <w:t>арьковский нет возможности по причине отсутствия финансовых средств, но эти участки им необходимы для выпаса скота.</w:t>
      </w:r>
    </w:p>
    <w:p w:rsidR="000D3154" w:rsidRPr="000D3154" w:rsidRDefault="000D3154" w:rsidP="001F706E">
      <w:pPr>
        <w:ind w:firstLine="708"/>
        <w:jc w:val="both"/>
        <w:rPr>
          <w:b/>
        </w:rPr>
      </w:pPr>
      <w:r w:rsidRPr="000D3154">
        <w:rPr>
          <w:b/>
        </w:rPr>
        <w:t>РЕШИЛИ:</w:t>
      </w:r>
    </w:p>
    <w:p w:rsidR="000D3154" w:rsidRDefault="000D3154" w:rsidP="000D3154">
      <w:pPr>
        <w:jc w:val="both"/>
      </w:pPr>
      <w:r>
        <w:tab/>
        <w:t>Ходатайствовать перед главой Администрации Азовского района о возможности прекращения проведения аукционов на вышеуказанные земельные участки и предоставлении этих земельных участков в пользование жителям х</w:t>
      </w:r>
      <w:proofErr w:type="gramStart"/>
      <w:r>
        <w:t>.Х</w:t>
      </w:r>
      <w:proofErr w:type="gramEnd"/>
      <w:r>
        <w:t>арьковский.</w:t>
      </w:r>
    </w:p>
    <w:p w:rsidR="000D3154" w:rsidRDefault="000D3154" w:rsidP="000D3154">
      <w:pPr>
        <w:jc w:val="both"/>
      </w:pPr>
    </w:p>
    <w:p w:rsidR="000D3154" w:rsidRPr="00DE68CB" w:rsidRDefault="000D3154" w:rsidP="00DE68CB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8CB">
        <w:rPr>
          <w:rFonts w:ascii="Times New Roman" w:hAnsi="Times New Roman" w:cs="Times New Roman"/>
          <w:b/>
          <w:sz w:val="28"/>
          <w:szCs w:val="28"/>
        </w:rPr>
        <w:t>О работе ФАП в х</w:t>
      </w:r>
      <w:proofErr w:type="gramStart"/>
      <w:r w:rsidRPr="00DE68CB">
        <w:rPr>
          <w:rFonts w:ascii="Times New Roman" w:hAnsi="Times New Roman" w:cs="Times New Roman"/>
          <w:b/>
          <w:sz w:val="28"/>
          <w:szCs w:val="28"/>
        </w:rPr>
        <w:t>.Х</w:t>
      </w:r>
      <w:proofErr w:type="gramEnd"/>
      <w:r w:rsidRPr="00DE68CB">
        <w:rPr>
          <w:rFonts w:ascii="Times New Roman" w:hAnsi="Times New Roman" w:cs="Times New Roman"/>
          <w:b/>
          <w:sz w:val="28"/>
          <w:szCs w:val="28"/>
        </w:rPr>
        <w:t>арьковский</w:t>
      </w:r>
    </w:p>
    <w:p w:rsidR="000D3154" w:rsidRDefault="000D3154" w:rsidP="000D3154">
      <w:pPr>
        <w:jc w:val="both"/>
        <w:rPr>
          <w:b/>
        </w:rPr>
      </w:pPr>
    </w:p>
    <w:p w:rsidR="000D3154" w:rsidRDefault="000D3154" w:rsidP="000D3154">
      <w:pPr>
        <w:ind w:firstLine="708"/>
        <w:jc w:val="both"/>
      </w:pPr>
      <w:r>
        <w:t>Выступила глава Администрации Кугейского сельского поселения Н.М.Тихонова</w:t>
      </w:r>
    </w:p>
    <w:p w:rsidR="00E423DC" w:rsidRDefault="000D3154" w:rsidP="00E423DC">
      <w:pPr>
        <w:ind w:firstLine="708"/>
        <w:jc w:val="both"/>
        <w:rPr>
          <w:szCs w:val="28"/>
        </w:rPr>
      </w:pPr>
      <w:r>
        <w:t xml:space="preserve">      Она  сказала присутствующим,  что  </w:t>
      </w:r>
      <w:r w:rsidR="00E423DC">
        <w:rPr>
          <w:szCs w:val="28"/>
        </w:rPr>
        <w:t xml:space="preserve">в </w:t>
      </w:r>
      <w:proofErr w:type="spellStart"/>
      <w:r w:rsidR="00E423DC">
        <w:rPr>
          <w:szCs w:val="28"/>
        </w:rPr>
        <w:t>ФАПе</w:t>
      </w:r>
      <w:proofErr w:type="spellEnd"/>
      <w:r w:rsidR="00E423DC">
        <w:rPr>
          <w:szCs w:val="28"/>
        </w:rPr>
        <w:t xml:space="preserve"> х. Харьковский действительно в настоящий момент отсутствует фельдшер. Азовской ЦРБ поданы заявки в Центр занятости населения и в министерство здравоохранения о потребности. МБУЗ ЦРБ Азовского района примет на работу специалиста с сертификатом об образовании даже без высшего образования. Ежемесячно выезжает в ФАП терапевт Азовской ЦРБ Лазарева, в декабре вела прием, но никто не пришел. В январе не было приема, но в текущем месяце будет, о чем будет сообщено жителям. Население х. Харьковский территориально закреплено за Александровской больницей, врачи которой ведут прием ежедневно. Также можно обратиться к терапевту Лазаревой </w:t>
      </w:r>
      <w:proofErr w:type="gramStart"/>
      <w:r w:rsidR="00E423DC">
        <w:rPr>
          <w:szCs w:val="28"/>
        </w:rPr>
        <w:t>в</w:t>
      </w:r>
      <w:proofErr w:type="gramEnd"/>
      <w:r w:rsidR="00E423DC">
        <w:rPr>
          <w:szCs w:val="28"/>
        </w:rPr>
        <w:t xml:space="preserve"> Азовской ЦРБ. Узкие специалисты принимают жителей </w:t>
      </w:r>
      <w:proofErr w:type="gramStart"/>
      <w:r w:rsidR="00E423DC">
        <w:rPr>
          <w:szCs w:val="28"/>
        </w:rPr>
        <w:t>х</w:t>
      </w:r>
      <w:proofErr w:type="gramEnd"/>
      <w:r w:rsidR="00E423DC">
        <w:rPr>
          <w:szCs w:val="28"/>
        </w:rPr>
        <w:t xml:space="preserve">. Харьковский в Азовской ЦРБ без ограничения. В 2018 году Азовской ЦРБ приобретен передвижной медицинский комплекс, который будет выезжать по всем населенным пунктам, где нет медицинского обслуживания. </w:t>
      </w:r>
    </w:p>
    <w:p w:rsidR="000D3154" w:rsidRPr="00E423DC" w:rsidRDefault="00E423DC" w:rsidP="00E423DC">
      <w:pPr>
        <w:ind w:firstLine="708"/>
        <w:jc w:val="both"/>
        <w:rPr>
          <w:szCs w:val="28"/>
        </w:rPr>
      </w:pPr>
      <w:r>
        <w:rPr>
          <w:szCs w:val="28"/>
        </w:rPr>
        <w:t>Поступали обращения в Администрацию Кугейского сельского поселения по поводу бригады скорой помощи. В Александровской больнице действительно 1 бригада скорой помощи, но в экстренных случаях на вызов приезжает бригада, ближайшая к месту вызова. Пункт приема вызовов один и фельдшера связываются между собой по рации.</w:t>
      </w:r>
    </w:p>
    <w:p w:rsidR="00D45A64" w:rsidRDefault="00D45A64" w:rsidP="000D3154">
      <w:pPr>
        <w:jc w:val="both"/>
      </w:pPr>
      <w:r>
        <w:tab/>
        <w:t>Главным врачом  МБУЗ ЦРБ Азовского района были даны разъяснения, что в настоящее время идет поиск фельдшера для дальнейшего трудоустройства в х</w:t>
      </w:r>
      <w:proofErr w:type="gramStart"/>
      <w:r>
        <w:t>.Х</w:t>
      </w:r>
      <w:proofErr w:type="gramEnd"/>
      <w:r>
        <w:t xml:space="preserve">арьковский. </w:t>
      </w:r>
    </w:p>
    <w:p w:rsidR="00D45A64" w:rsidRDefault="00D45A64" w:rsidP="000D3154">
      <w:pPr>
        <w:ind w:firstLine="708"/>
        <w:jc w:val="both"/>
        <w:rPr>
          <w:b/>
        </w:rPr>
      </w:pPr>
    </w:p>
    <w:p w:rsidR="000D3154" w:rsidRPr="000D3154" w:rsidRDefault="000D3154" w:rsidP="000D3154">
      <w:pPr>
        <w:ind w:firstLine="708"/>
        <w:jc w:val="both"/>
        <w:rPr>
          <w:b/>
        </w:rPr>
      </w:pPr>
      <w:r w:rsidRPr="000D3154">
        <w:rPr>
          <w:b/>
        </w:rPr>
        <w:t>РЕШИЛИ:</w:t>
      </w:r>
    </w:p>
    <w:p w:rsidR="000D3154" w:rsidRDefault="000D3154" w:rsidP="000D3154">
      <w:pPr>
        <w:jc w:val="both"/>
      </w:pPr>
      <w:r>
        <w:tab/>
      </w:r>
      <w:r w:rsidR="00D45A64">
        <w:t>В очередной раз обратиться в МБУЗ ЦРБ Азовского района по вопросу направления фельдшера на постоянную работу в ФАП х</w:t>
      </w:r>
      <w:proofErr w:type="gramStart"/>
      <w:r w:rsidR="00D45A64">
        <w:t>.Х</w:t>
      </w:r>
      <w:proofErr w:type="gramEnd"/>
      <w:r w:rsidR="00D45A64">
        <w:t>арьковский</w:t>
      </w:r>
      <w:r>
        <w:t>.</w:t>
      </w:r>
    </w:p>
    <w:p w:rsidR="00D45A64" w:rsidRDefault="00D45A64" w:rsidP="000D3154">
      <w:pPr>
        <w:jc w:val="both"/>
      </w:pPr>
    </w:p>
    <w:p w:rsidR="00212D73" w:rsidRPr="00DE68CB" w:rsidRDefault="00DE68CB" w:rsidP="00DE68CB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12D73" w:rsidRPr="00DE68CB">
        <w:rPr>
          <w:rFonts w:ascii="Times New Roman" w:hAnsi="Times New Roman" w:cs="Times New Roman"/>
          <w:b/>
          <w:sz w:val="28"/>
          <w:szCs w:val="28"/>
        </w:rPr>
        <w:t>Об организации вывоза мусора и тарифов по оплате</w:t>
      </w:r>
    </w:p>
    <w:p w:rsidR="00D45A64" w:rsidRDefault="00D45A64" w:rsidP="00D45A64">
      <w:pPr>
        <w:jc w:val="both"/>
        <w:rPr>
          <w:b/>
        </w:rPr>
      </w:pPr>
    </w:p>
    <w:p w:rsidR="00D45A64" w:rsidRDefault="00D45A64" w:rsidP="00D45A64">
      <w:pPr>
        <w:ind w:firstLine="708"/>
        <w:jc w:val="both"/>
      </w:pPr>
      <w:r>
        <w:t>Выступила глава Администрации Кугейского сельского поселения Н.М.Тихонова</w:t>
      </w:r>
    </w:p>
    <w:p w:rsidR="00E423DC" w:rsidRDefault="00D45A64" w:rsidP="00E423DC">
      <w:pPr>
        <w:ind w:firstLine="708"/>
        <w:jc w:val="both"/>
        <w:rPr>
          <w:szCs w:val="28"/>
        </w:rPr>
      </w:pPr>
      <w:r>
        <w:t xml:space="preserve">      </w:t>
      </w:r>
      <w:proofErr w:type="gramStart"/>
      <w:r w:rsidR="00E423DC">
        <w:rPr>
          <w:szCs w:val="28"/>
        </w:rPr>
        <w:t>В связи с вступлением в силу Постановления Правительства Ростовской области от 12.11.2016 г. №1156 «Об об обращении с твердыми коммунальными отходами» на основании Федерального закона «Об отходах производства и потребления» № 89-ФЗ от 24.06.1998 г. в редакции  от 25.12.2018 г., вывоз ТКО является обязательной коммунальной услугой на территории Ростовской области.</w:t>
      </w:r>
      <w:proofErr w:type="gramEnd"/>
      <w:r w:rsidR="00E423DC">
        <w:rPr>
          <w:szCs w:val="28"/>
        </w:rPr>
        <w:t xml:space="preserve"> На территории Кугейского сельского поселения действуют Правила по благоустройству, утвержденные Решением Собрания депутатов Кугейского </w:t>
      </w:r>
      <w:proofErr w:type="spellStart"/>
      <w:r w:rsidR="00E423DC">
        <w:rPr>
          <w:szCs w:val="28"/>
        </w:rPr>
        <w:t>селького</w:t>
      </w:r>
      <w:proofErr w:type="spellEnd"/>
      <w:r w:rsidR="00E423DC">
        <w:rPr>
          <w:szCs w:val="28"/>
        </w:rPr>
        <w:t xml:space="preserve"> поселения от 27.10.2017 №48, где прописаны обязанности и ответственность физических и юридических лиц.</w:t>
      </w:r>
    </w:p>
    <w:p w:rsidR="00E423DC" w:rsidRDefault="00E423DC" w:rsidP="00E423DC">
      <w:pPr>
        <w:ind w:firstLine="708"/>
        <w:jc w:val="both"/>
        <w:rPr>
          <w:szCs w:val="28"/>
        </w:rPr>
      </w:pPr>
      <w:r w:rsidRPr="00D81E28">
        <w:rPr>
          <w:szCs w:val="28"/>
        </w:rPr>
        <w:t>Обращение с ТКО осуществляется согласно Постановлению правительства Ростовской области от 12.04.2017. №276</w:t>
      </w:r>
      <w:r w:rsidRPr="00D81E28">
        <w:rPr>
          <w:rStyle w:val="doccaption"/>
          <w:shd w:val="clear" w:color="auto" w:fill="FFFFFF"/>
        </w:rPr>
        <w:t> </w:t>
      </w:r>
      <w:r w:rsidRPr="00D81E28">
        <w:rPr>
          <w:rStyle w:val="doccaption"/>
          <w:szCs w:val="28"/>
          <w:shd w:val="clear" w:color="auto" w:fill="FFFFFF"/>
        </w:rPr>
        <w:t>«Об утверждении Порядка сбора твердых коммунальных отходов (в том числе их раздельного сбора) на территории Ростовской области»</w:t>
      </w:r>
      <w:r w:rsidRPr="00D81E28">
        <w:rPr>
          <w:szCs w:val="28"/>
        </w:rPr>
        <w:t>.</w:t>
      </w:r>
    </w:p>
    <w:p w:rsidR="00D45A64" w:rsidRDefault="00212D73" w:rsidP="00D45A64">
      <w:pPr>
        <w:jc w:val="both"/>
      </w:pPr>
      <w:r>
        <w:rPr>
          <w:szCs w:val="28"/>
        </w:rPr>
        <w:t xml:space="preserve"> </w:t>
      </w:r>
    </w:p>
    <w:p w:rsidR="00D45A64" w:rsidRPr="0018475E" w:rsidRDefault="00D45A64" w:rsidP="00D45A64">
      <w:pPr>
        <w:ind w:firstLine="708"/>
        <w:jc w:val="both"/>
        <w:rPr>
          <w:b/>
        </w:rPr>
      </w:pPr>
      <w:r w:rsidRPr="0018475E">
        <w:rPr>
          <w:b/>
        </w:rPr>
        <w:t xml:space="preserve">Выступили: </w:t>
      </w:r>
    </w:p>
    <w:p w:rsidR="00D45A64" w:rsidRDefault="00212D73" w:rsidP="00D45A64">
      <w:pPr>
        <w:ind w:firstLine="708"/>
        <w:jc w:val="both"/>
        <w:rPr>
          <w:szCs w:val="28"/>
        </w:rPr>
      </w:pPr>
      <w:proofErr w:type="spellStart"/>
      <w:r>
        <w:t>Ляшенко</w:t>
      </w:r>
      <w:proofErr w:type="spellEnd"/>
      <w:r>
        <w:t xml:space="preserve"> Светлана Петровна, представитель </w:t>
      </w:r>
      <w:r w:rsidRPr="00212D73">
        <w:rPr>
          <w:szCs w:val="28"/>
        </w:rPr>
        <w:t>ЭКОГРАД-Н</w:t>
      </w:r>
      <w:r w:rsidR="00D45A64">
        <w:t xml:space="preserve"> – он</w:t>
      </w:r>
      <w:r>
        <w:t>а</w:t>
      </w:r>
      <w:r w:rsidR="00D45A64">
        <w:t xml:space="preserve"> сказала присутствующим,  что </w:t>
      </w:r>
      <w:r>
        <w:t xml:space="preserve">настоящее время вывозом ТКО занимается организация </w:t>
      </w:r>
      <w:r w:rsidRPr="00212D73">
        <w:rPr>
          <w:szCs w:val="28"/>
        </w:rPr>
        <w:t>ЭКОГРАД-Н</w:t>
      </w:r>
      <w:r>
        <w:rPr>
          <w:szCs w:val="28"/>
        </w:rPr>
        <w:t xml:space="preserve">, ранее были определенные трудности и сбои в вывозе ТКО, в связи с временным закрытием полигона в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агальник</w:t>
      </w:r>
      <w:proofErr w:type="spellEnd"/>
      <w:r>
        <w:rPr>
          <w:szCs w:val="28"/>
        </w:rPr>
        <w:t xml:space="preserve"> Азовского района, но в настоящее время весь объем мусора вывезен на полигон</w:t>
      </w:r>
      <w:r w:rsidR="00331B79">
        <w:rPr>
          <w:szCs w:val="28"/>
        </w:rPr>
        <w:t xml:space="preserve"> и вывоз мусора проводится регулярно. По всем возникающим вопросам от жителей, было предложено обращаться в </w:t>
      </w:r>
      <w:r w:rsidR="00331B79" w:rsidRPr="00212D73">
        <w:rPr>
          <w:szCs w:val="28"/>
        </w:rPr>
        <w:t>ЭКОГРАД-Н</w:t>
      </w:r>
      <w:r w:rsidR="00331B79">
        <w:rPr>
          <w:szCs w:val="28"/>
        </w:rPr>
        <w:t xml:space="preserve"> письменно или по телефону 2-07-91.</w:t>
      </w:r>
    </w:p>
    <w:p w:rsidR="00331B79" w:rsidRDefault="00331B79" w:rsidP="00D45A64">
      <w:pPr>
        <w:ind w:firstLine="708"/>
        <w:jc w:val="both"/>
      </w:pPr>
    </w:p>
    <w:p w:rsidR="00331B79" w:rsidRPr="00DE68CB" w:rsidRDefault="00DE68CB" w:rsidP="00DE68CB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8C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31B79" w:rsidRPr="00DE68CB">
        <w:rPr>
          <w:rFonts w:ascii="Times New Roman" w:hAnsi="Times New Roman" w:cs="Times New Roman"/>
          <w:b/>
          <w:sz w:val="28"/>
          <w:szCs w:val="28"/>
        </w:rPr>
        <w:t>О состоянии электролиний, трансформаторов и качества поставки электроэнергии</w:t>
      </w:r>
    </w:p>
    <w:p w:rsidR="00331B79" w:rsidRDefault="00331B79" w:rsidP="00331B79">
      <w:pPr>
        <w:jc w:val="both"/>
        <w:rPr>
          <w:b/>
        </w:rPr>
      </w:pPr>
    </w:p>
    <w:p w:rsidR="00331B79" w:rsidRDefault="00331B79" w:rsidP="00331B79">
      <w:pPr>
        <w:ind w:firstLine="708"/>
        <w:jc w:val="both"/>
      </w:pPr>
      <w:r>
        <w:t>Выступила глава Администрации Кугейского сельского поселения Н.М.Тихонова</w:t>
      </w:r>
    </w:p>
    <w:p w:rsidR="00331B79" w:rsidRPr="00331B79" w:rsidRDefault="00331B79" w:rsidP="00E423DC">
      <w:pPr>
        <w:ind w:firstLine="708"/>
        <w:jc w:val="both"/>
        <w:rPr>
          <w:szCs w:val="28"/>
        </w:rPr>
      </w:pPr>
      <w:r w:rsidRPr="00331B79">
        <w:rPr>
          <w:szCs w:val="28"/>
        </w:rPr>
        <w:t xml:space="preserve">      Она  сказала присутствующим,  что </w:t>
      </w:r>
      <w:r w:rsidR="00E423DC">
        <w:rPr>
          <w:szCs w:val="28"/>
        </w:rPr>
        <w:t xml:space="preserve">очень много обращений по поводу частого отключения электроэнергии, </w:t>
      </w:r>
      <w:r w:rsidRPr="00331B79">
        <w:rPr>
          <w:szCs w:val="28"/>
        </w:rPr>
        <w:t xml:space="preserve">сегодня  на собрание граждан </w:t>
      </w:r>
      <w:proofErr w:type="gramStart"/>
      <w:r w:rsidRPr="00331B79">
        <w:rPr>
          <w:szCs w:val="28"/>
        </w:rPr>
        <w:t xml:space="preserve">был приглашен представитель </w:t>
      </w:r>
      <w:proofErr w:type="spellStart"/>
      <w:r w:rsidRPr="00331B79">
        <w:rPr>
          <w:b/>
          <w:szCs w:val="28"/>
        </w:rPr>
        <w:t>МРСК-Юга</w:t>
      </w:r>
      <w:proofErr w:type="spellEnd"/>
      <w:r>
        <w:rPr>
          <w:szCs w:val="28"/>
        </w:rPr>
        <w:t xml:space="preserve"> и в</w:t>
      </w:r>
      <w:r w:rsidRPr="00331B79">
        <w:rPr>
          <w:szCs w:val="28"/>
        </w:rPr>
        <w:t>се возникающие и текущие вопросы было</w:t>
      </w:r>
      <w:proofErr w:type="gramEnd"/>
      <w:r w:rsidRPr="00331B79">
        <w:rPr>
          <w:szCs w:val="28"/>
        </w:rPr>
        <w:t xml:space="preserve"> предложено задавать представителю организации. </w:t>
      </w:r>
    </w:p>
    <w:p w:rsidR="00331B79" w:rsidRPr="0018475E" w:rsidRDefault="00331B79" w:rsidP="00331B79">
      <w:pPr>
        <w:ind w:firstLine="708"/>
        <w:jc w:val="both"/>
        <w:rPr>
          <w:b/>
        </w:rPr>
      </w:pPr>
      <w:r w:rsidRPr="0018475E">
        <w:rPr>
          <w:b/>
        </w:rPr>
        <w:t xml:space="preserve">Выступили: </w:t>
      </w:r>
    </w:p>
    <w:p w:rsidR="00331B79" w:rsidRDefault="00331B79" w:rsidP="00331B79">
      <w:pPr>
        <w:ind w:firstLine="708"/>
        <w:jc w:val="both"/>
      </w:pPr>
      <w:r>
        <w:t xml:space="preserve">Лях Иван Александрович, представитель </w:t>
      </w:r>
      <w:proofErr w:type="spellStart"/>
      <w:r w:rsidRPr="00331B79">
        <w:rPr>
          <w:b/>
          <w:szCs w:val="28"/>
        </w:rPr>
        <w:t>МРСК-Юга</w:t>
      </w:r>
      <w:proofErr w:type="spellEnd"/>
      <w:r>
        <w:rPr>
          <w:szCs w:val="28"/>
        </w:rPr>
        <w:t xml:space="preserve"> </w:t>
      </w:r>
      <w:r>
        <w:t xml:space="preserve">– он </w:t>
      </w:r>
      <w:proofErr w:type="gramStart"/>
      <w:r>
        <w:t>сказал</w:t>
      </w:r>
      <w:proofErr w:type="gramEnd"/>
      <w:r>
        <w:t xml:space="preserve"> что все присутствующие жители хутора могут обратиться к нему с вопросами по конкретным проблемам и адресам, по всем поступившим вопросам и заявкам будут даны разъяснения и приняты меры по устранению неполадок.</w:t>
      </w:r>
    </w:p>
    <w:p w:rsidR="00331B79" w:rsidRDefault="00331B79" w:rsidP="00331B79">
      <w:pPr>
        <w:ind w:firstLine="708"/>
        <w:jc w:val="both"/>
      </w:pPr>
    </w:p>
    <w:p w:rsidR="00331B79" w:rsidRPr="000D3154" w:rsidRDefault="00331B79" w:rsidP="00331B79">
      <w:pPr>
        <w:ind w:firstLine="708"/>
        <w:jc w:val="both"/>
        <w:rPr>
          <w:b/>
        </w:rPr>
      </w:pPr>
      <w:r w:rsidRPr="000D3154">
        <w:rPr>
          <w:b/>
        </w:rPr>
        <w:t>РЕШИЛИ:</w:t>
      </w:r>
    </w:p>
    <w:p w:rsidR="00331B79" w:rsidRDefault="00823406" w:rsidP="00331B79">
      <w:pPr>
        <w:jc w:val="both"/>
      </w:pPr>
      <w:r>
        <w:tab/>
        <w:t xml:space="preserve">Все желающие задавали свои вопросы Лях Ивану Александровичу в  индивидуальном порядке, по каждому были </w:t>
      </w:r>
      <w:proofErr w:type="gramStart"/>
      <w:r>
        <w:t>приняты</w:t>
      </w:r>
      <w:proofErr w:type="gramEnd"/>
      <w:r>
        <w:t xml:space="preserve"> необходимы меры.</w:t>
      </w:r>
    </w:p>
    <w:p w:rsidR="005241C9" w:rsidRDefault="005241C9" w:rsidP="005241C9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1C9" w:rsidRPr="005241C9" w:rsidRDefault="005241C9" w:rsidP="005241C9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1C9">
        <w:rPr>
          <w:rFonts w:ascii="Times New Roman" w:hAnsi="Times New Roman" w:cs="Times New Roman"/>
          <w:b/>
          <w:sz w:val="28"/>
          <w:szCs w:val="28"/>
        </w:rPr>
        <w:t>5.  О состоянии дорог</w:t>
      </w:r>
    </w:p>
    <w:p w:rsidR="005241C9" w:rsidRDefault="005241C9" w:rsidP="005241C9">
      <w:pPr>
        <w:jc w:val="both"/>
        <w:rPr>
          <w:b/>
        </w:rPr>
      </w:pPr>
    </w:p>
    <w:p w:rsidR="005241C9" w:rsidRDefault="005241C9" w:rsidP="005241C9">
      <w:pPr>
        <w:ind w:firstLine="708"/>
        <w:jc w:val="both"/>
      </w:pPr>
      <w:r>
        <w:t>Выступила глава Администрации Кугейского сельского поселения Н.М.Тихонова</w:t>
      </w:r>
    </w:p>
    <w:p w:rsidR="00E423DC" w:rsidRPr="00E423DC" w:rsidRDefault="00E423DC" w:rsidP="00E423DC">
      <w:pPr>
        <w:ind w:firstLine="708"/>
        <w:jc w:val="both"/>
        <w:rPr>
          <w:szCs w:val="28"/>
        </w:rPr>
      </w:pPr>
      <w:r>
        <w:rPr>
          <w:szCs w:val="28"/>
        </w:rPr>
        <w:t>На территории Кугейского сельского поселения расположены автомобильные дороги регионального и местного значения. Региональные дороги находятся в ведомстве Министерства автомобильных дорог Ростовской области, дороги местного</w:t>
      </w:r>
      <w:r w:rsidRPr="00D81E28">
        <w:rPr>
          <w:szCs w:val="28"/>
        </w:rPr>
        <w:t xml:space="preserve"> </w:t>
      </w:r>
      <w:r>
        <w:rPr>
          <w:szCs w:val="28"/>
        </w:rPr>
        <w:t xml:space="preserve">значения – межпоселковые и </w:t>
      </w:r>
      <w:proofErr w:type="spellStart"/>
      <w:r>
        <w:rPr>
          <w:szCs w:val="28"/>
        </w:rPr>
        <w:t>внутрипоселковые</w:t>
      </w:r>
      <w:proofErr w:type="spellEnd"/>
      <w:r>
        <w:rPr>
          <w:szCs w:val="28"/>
        </w:rPr>
        <w:t xml:space="preserve"> дороги находятся в ведомстве Муниципального образования «Азовский район», по соглашению </w:t>
      </w:r>
      <w:proofErr w:type="spellStart"/>
      <w:r>
        <w:rPr>
          <w:szCs w:val="28"/>
        </w:rPr>
        <w:t>внутрипоселковые</w:t>
      </w:r>
      <w:proofErr w:type="spellEnd"/>
      <w:r>
        <w:rPr>
          <w:szCs w:val="28"/>
        </w:rPr>
        <w:t xml:space="preserve"> автомобильные дороги находятся на обслуживании в поселении. Из-за недостаточного финансирования невозможно все дороги привести в нормативное состояние, но ежегодно выполняются: ямочный ремонт, покос сорной растительности, уборка мусора, </w:t>
      </w:r>
      <w:proofErr w:type="spellStart"/>
      <w:r>
        <w:rPr>
          <w:szCs w:val="28"/>
        </w:rPr>
        <w:t>грейдирование</w:t>
      </w:r>
      <w:proofErr w:type="spellEnd"/>
      <w:r>
        <w:rPr>
          <w:szCs w:val="28"/>
        </w:rPr>
        <w:t>, по необходимости просыпка щебнем. Все проблемные участки дорог стоят на контроле Главы администрации Азовского района.</w:t>
      </w:r>
    </w:p>
    <w:p w:rsidR="005241C9" w:rsidRPr="00331B79" w:rsidRDefault="005241C9" w:rsidP="005241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1B79">
        <w:rPr>
          <w:rFonts w:ascii="Times New Roman" w:hAnsi="Times New Roman" w:cs="Times New Roman"/>
          <w:sz w:val="28"/>
          <w:szCs w:val="28"/>
        </w:rPr>
        <w:t xml:space="preserve">      </w:t>
      </w:r>
      <w:r w:rsidR="00E423DC">
        <w:rPr>
          <w:rFonts w:ascii="Times New Roman" w:hAnsi="Times New Roman" w:cs="Times New Roman"/>
          <w:sz w:val="28"/>
          <w:szCs w:val="28"/>
        </w:rPr>
        <w:t>Также Наталья Михайловна сообщила,</w:t>
      </w:r>
      <w:r w:rsidRPr="00331B79">
        <w:rPr>
          <w:rFonts w:ascii="Times New Roman" w:hAnsi="Times New Roman" w:cs="Times New Roman"/>
          <w:sz w:val="28"/>
          <w:szCs w:val="28"/>
        </w:rPr>
        <w:t xml:space="preserve">  что </w:t>
      </w:r>
      <w:r>
        <w:rPr>
          <w:rFonts w:ascii="Times New Roman" w:hAnsi="Times New Roman" w:cs="Times New Roman"/>
          <w:sz w:val="28"/>
          <w:szCs w:val="28"/>
        </w:rPr>
        <w:t>в х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арьковский между ул.Центральный и ул.Молодежная имеется грунтовая дорога (дамба), которая требует </w:t>
      </w:r>
      <w:r w:rsidRPr="00331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ремонта, так как через нее ежедневно дети ходят в школу и проезжают автомобили, а это не безопасно.</w:t>
      </w:r>
    </w:p>
    <w:p w:rsidR="005241C9" w:rsidRPr="000D3154" w:rsidRDefault="005241C9" w:rsidP="005241C9">
      <w:pPr>
        <w:ind w:firstLine="708"/>
        <w:jc w:val="both"/>
        <w:rPr>
          <w:b/>
        </w:rPr>
      </w:pPr>
      <w:r w:rsidRPr="000D3154">
        <w:rPr>
          <w:b/>
        </w:rPr>
        <w:t>РЕШИЛИ:</w:t>
      </w:r>
    </w:p>
    <w:p w:rsidR="005241C9" w:rsidRDefault="005241C9" w:rsidP="005241C9">
      <w:pPr>
        <w:jc w:val="both"/>
      </w:pPr>
      <w:r>
        <w:tab/>
        <w:t>Как только наступят благоприятные условия, решено произвести подсыпку щебнем вышеуказанной проезжей части.</w:t>
      </w:r>
    </w:p>
    <w:p w:rsidR="005241C9" w:rsidRDefault="005241C9" w:rsidP="005241C9">
      <w:pPr>
        <w:jc w:val="both"/>
      </w:pPr>
    </w:p>
    <w:p w:rsidR="00DE68CB" w:rsidRDefault="00DE68CB" w:rsidP="00DE68CB">
      <w:pPr>
        <w:pStyle w:val="a4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DE68CB" w:rsidRDefault="005241C9" w:rsidP="005241C9">
      <w:pPr>
        <w:pStyle w:val="a4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DE68CB" w:rsidRPr="00DE68CB">
        <w:rPr>
          <w:rFonts w:ascii="Times New Roman" w:hAnsi="Times New Roman" w:cs="Times New Roman"/>
          <w:b/>
          <w:sz w:val="28"/>
          <w:szCs w:val="28"/>
        </w:rPr>
        <w:t>О состоянии места погребения</w:t>
      </w:r>
    </w:p>
    <w:p w:rsidR="00DE68CB" w:rsidRDefault="00DE68CB" w:rsidP="00DE68CB">
      <w:pPr>
        <w:ind w:firstLine="360"/>
        <w:jc w:val="both"/>
      </w:pPr>
    </w:p>
    <w:p w:rsidR="00DE68CB" w:rsidRDefault="00DE68CB" w:rsidP="00DE68CB">
      <w:pPr>
        <w:ind w:firstLine="360"/>
        <w:jc w:val="both"/>
      </w:pPr>
      <w:r>
        <w:t>Выступила глава Администрации Кугейского сельского поселения Н.М.Тихонова</w:t>
      </w:r>
    </w:p>
    <w:p w:rsidR="00E423DC" w:rsidRDefault="00E423DC" w:rsidP="00E423DC">
      <w:pPr>
        <w:ind w:firstLine="708"/>
        <w:jc w:val="both"/>
        <w:rPr>
          <w:szCs w:val="28"/>
        </w:rPr>
      </w:pPr>
      <w:r>
        <w:rPr>
          <w:szCs w:val="28"/>
        </w:rPr>
        <w:t xml:space="preserve">Кладбище </w:t>
      </w:r>
      <w:proofErr w:type="gramStart"/>
      <w:r>
        <w:rPr>
          <w:szCs w:val="28"/>
        </w:rPr>
        <w:t>х</w:t>
      </w:r>
      <w:proofErr w:type="gramEnd"/>
      <w:r>
        <w:rPr>
          <w:szCs w:val="28"/>
        </w:rPr>
        <w:t>. Харьковский стоит в реестре объектов муниципальной собственности. Постановка на кадастровый учет земельного участка под кладбищем – вопрос технического характера. Процедура всем известная. Рассматривается вопрос о выполнении работ по ограждению кладбища х. Харьковский, средств бюджета недостаточно для выполнения данных работ. Ежегодно силами жителей проводится санитарная очистка территории кладбища.</w:t>
      </w:r>
    </w:p>
    <w:p w:rsidR="00DE68CB" w:rsidRPr="00331B79" w:rsidRDefault="00E423DC" w:rsidP="00DE68CB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E68CB">
        <w:rPr>
          <w:rFonts w:ascii="Times New Roman" w:hAnsi="Times New Roman" w:cs="Times New Roman"/>
          <w:sz w:val="28"/>
          <w:szCs w:val="28"/>
        </w:rPr>
        <w:t xml:space="preserve"> настоящее время ведутся работы по выделу земельного участка под кладбищем в х</w:t>
      </w:r>
      <w:proofErr w:type="gramStart"/>
      <w:r w:rsidR="00DE68CB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DE68CB">
        <w:rPr>
          <w:rFonts w:ascii="Times New Roman" w:hAnsi="Times New Roman" w:cs="Times New Roman"/>
          <w:sz w:val="28"/>
          <w:szCs w:val="28"/>
        </w:rPr>
        <w:t>арьковский, так как кладбище находится в муниципальной собственности Администрации Кугейского сельского поселения, а земельный участок под ним в собственности иной организации, будут проведены работы по выделу земельного участка</w:t>
      </w:r>
      <w:r w:rsidR="00DE68CB" w:rsidRPr="00331B79">
        <w:rPr>
          <w:rFonts w:ascii="Times New Roman" w:hAnsi="Times New Roman" w:cs="Times New Roman"/>
          <w:sz w:val="28"/>
          <w:szCs w:val="28"/>
        </w:rPr>
        <w:t xml:space="preserve"> </w:t>
      </w:r>
      <w:r w:rsidR="005241C9">
        <w:rPr>
          <w:rFonts w:ascii="Times New Roman" w:hAnsi="Times New Roman" w:cs="Times New Roman"/>
          <w:sz w:val="28"/>
          <w:szCs w:val="28"/>
        </w:rPr>
        <w:t>под кладбищем из общей площади земельного участка сельскохозяйственного назначения.</w:t>
      </w:r>
    </w:p>
    <w:p w:rsidR="005241C9" w:rsidRDefault="005241C9" w:rsidP="00DE68CB">
      <w:pPr>
        <w:pStyle w:val="a3"/>
        <w:jc w:val="both"/>
        <w:rPr>
          <w:b/>
        </w:rPr>
      </w:pPr>
    </w:p>
    <w:p w:rsidR="00DE68CB" w:rsidRPr="00DE68CB" w:rsidRDefault="00DE68CB" w:rsidP="00DE68CB">
      <w:pPr>
        <w:pStyle w:val="a3"/>
        <w:jc w:val="both"/>
        <w:rPr>
          <w:b/>
        </w:rPr>
      </w:pPr>
      <w:r w:rsidRPr="00DE68CB">
        <w:rPr>
          <w:b/>
        </w:rPr>
        <w:t>РЕШИЛИ:</w:t>
      </w:r>
    </w:p>
    <w:p w:rsidR="00DE68CB" w:rsidRDefault="005241C9" w:rsidP="00DE68CB">
      <w:pPr>
        <w:ind w:firstLine="708"/>
        <w:jc w:val="both"/>
      </w:pPr>
      <w:r>
        <w:t>Провести работы по выделу земельного участка и оформлению его в муниципальную собственность администрации Кугейского сельского поселения в ближайшее время.</w:t>
      </w:r>
    </w:p>
    <w:p w:rsidR="005241C9" w:rsidRDefault="005241C9" w:rsidP="00DE68CB">
      <w:pPr>
        <w:ind w:firstLine="708"/>
        <w:jc w:val="both"/>
      </w:pPr>
    </w:p>
    <w:p w:rsidR="00DE68CB" w:rsidRPr="005241C9" w:rsidRDefault="005241C9" w:rsidP="00DE68CB">
      <w:pPr>
        <w:pStyle w:val="a4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1C9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1C9">
        <w:rPr>
          <w:rFonts w:ascii="Times New Roman" w:hAnsi="Times New Roman" w:cs="Times New Roman"/>
          <w:b/>
          <w:sz w:val="28"/>
          <w:szCs w:val="28"/>
        </w:rPr>
        <w:t>О нормализации обеспечения питьевой водой жителей х</w:t>
      </w:r>
      <w:proofErr w:type="gramStart"/>
      <w:r w:rsidRPr="005241C9">
        <w:rPr>
          <w:rFonts w:ascii="Times New Roman" w:hAnsi="Times New Roman" w:cs="Times New Roman"/>
          <w:b/>
          <w:sz w:val="28"/>
          <w:szCs w:val="28"/>
        </w:rPr>
        <w:t>.Х</w:t>
      </w:r>
      <w:proofErr w:type="gramEnd"/>
      <w:r w:rsidRPr="005241C9">
        <w:rPr>
          <w:rFonts w:ascii="Times New Roman" w:hAnsi="Times New Roman" w:cs="Times New Roman"/>
          <w:b/>
          <w:sz w:val="28"/>
          <w:szCs w:val="28"/>
        </w:rPr>
        <w:t>арьковский.</w:t>
      </w:r>
    </w:p>
    <w:p w:rsidR="00DE68CB" w:rsidRPr="00DE68CB" w:rsidRDefault="00DE68CB" w:rsidP="00DE68CB">
      <w:pPr>
        <w:pStyle w:val="a4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1C9" w:rsidRDefault="005241C9" w:rsidP="005241C9">
      <w:pPr>
        <w:ind w:firstLine="360"/>
        <w:jc w:val="both"/>
      </w:pPr>
      <w:r>
        <w:t>Выступил</w:t>
      </w:r>
      <w:r w:rsidR="00526A27">
        <w:t>и</w:t>
      </w:r>
      <w:r>
        <w:t xml:space="preserve"> </w:t>
      </w:r>
      <w:r w:rsidR="00526A27">
        <w:t>жители хутора Харьковский по вопросу оказания содействия в увеличении дней отпуска и по увеличению времени отпуска питьевой воды от УМП «Приморский водопровод» особенно в летний период времени.</w:t>
      </w:r>
    </w:p>
    <w:p w:rsidR="005241C9" w:rsidRDefault="005241C9" w:rsidP="005241C9">
      <w:pPr>
        <w:pStyle w:val="a3"/>
        <w:jc w:val="both"/>
        <w:rPr>
          <w:b/>
        </w:rPr>
      </w:pPr>
    </w:p>
    <w:p w:rsidR="005241C9" w:rsidRPr="00DE68CB" w:rsidRDefault="005241C9" w:rsidP="005241C9">
      <w:pPr>
        <w:pStyle w:val="a3"/>
        <w:jc w:val="both"/>
        <w:rPr>
          <w:b/>
        </w:rPr>
      </w:pPr>
      <w:r w:rsidRPr="00DE68CB">
        <w:rPr>
          <w:b/>
        </w:rPr>
        <w:t>РЕШИЛИ:</w:t>
      </w:r>
    </w:p>
    <w:p w:rsidR="005241C9" w:rsidRPr="00526A27" w:rsidRDefault="00526A27" w:rsidP="005241C9">
      <w:pPr>
        <w:ind w:firstLine="708"/>
        <w:jc w:val="both"/>
      </w:pPr>
      <w:r>
        <w:t xml:space="preserve">Ходатайствовать перед главой Администрации Кугейского сельского поселения о подготовке письма на имя директора УМП «Приморский водопровод» </w:t>
      </w:r>
      <w:proofErr w:type="spellStart"/>
      <w:r>
        <w:t>В.П.Арчакова</w:t>
      </w:r>
      <w:proofErr w:type="spellEnd"/>
      <w:r>
        <w:t xml:space="preserve"> об изменении графика отпуска воды для населения  с понедельника по пятницу с 8</w:t>
      </w:r>
      <w:r>
        <w:rPr>
          <w:vertAlign w:val="superscript"/>
        </w:rPr>
        <w:t xml:space="preserve">00 </w:t>
      </w:r>
      <w:r>
        <w:t>до 18</w:t>
      </w:r>
      <w:r>
        <w:rPr>
          <w:vertAlign w:val="superscript"/>
        </w:rPr>
        <w:t>00</w:t>
      </w:r>
      <w:r>
        <w:t>.</w:t>
      </w:r>
    </w:p>
    <w:p w:rsidR="00331B79" w:rsidRDefault="00331B79" w:rsidP="00331B79">
      <w:pPr>
        <w:jc w:val="both"/>
      </w:pPr>
    </w:p>
    <w:p w:rsidR="00526A27" w:rsidRDefault="00526A27" w:rsidP="00331B79">
      <w:pPr>
        <w:jc w:val="both"/>
      </w:pPr>
    </w:p>
    <w:p w:rsidR="00526A27" w:rsidRDefault="00526A27" w:rsidP="00331B79">
      <w:pPr>
        <w:jc w:val="both"/>
      </w:pPr>
    </w:p>
    <w:p w:rsidR="00526A27" w:rsidRDefault="00526A27" w:rsidP="00331B79">
      <w:pPr>
        <w:jc w:val="both"/>
      </w:pPr>
      <w:r>
        <w:t>Председательствующий:</w:t>
      </w:r>
    </w:p>
    <w:p w:rsidR="00526A27" w:rsidRDefault="00526A27" w:rsidP="00331B79">
      <w:pPr>
        <w:jc w:val="both"/>
      </w:pPr>
      <w:r>
        <w:t>Глава Администрации</w:t>
      </w:r>
    </w:p>
    <w:p w:rsidR="00526A27" w:rsidRDefault="00526A27" w:rsidP="00331B79">
      <w:pPr>
        <w:jc w:val="both"/>
      </w:pPr>
      <w:r>
        <w:t xml:space="preserve">Кугейского сельского поселения                                                    Н.М.Тихонова  </w:t>
      </w:r>
    </w:p>
    <w:p w:rsidR="00526A27" w:rsidRDefault="00526A27" w:rsidP="00331B79">
      <w:pPr>
        <w:jc w:val="both"/>
      </w:pPr>
    </w:p>
    <w:p w:rsidR="00526A27" w:rsidRDefault="00526A27" w:rsidP="00331B79">
      <w:pPr>
        <w:jc w:val="both"/>
      </w:pPr>
      <w:r>
        <w:t xml:space="preserve">Секретарь                                                                                       </w:t>
      </w:r>
      <w:proofErr w:type="spellStart"/>
      <w:r>
        <w:t>Н.О.Шаповалова</w:t>
      </w:r>
      <w:proofErr w:type="spellEnd"/>
      <w:r>
        <w:t xml:space="preserve">                     </w:t>
      </w:r>
    </w:p>
    <w:p w:rsidR="00331B79" w:rsidRDefault="00331B79" w:rsidP="00331B79">
      <w:pPr>
        <w:jc w:val="both"/>
      </w:pPr>
    </w:p>
    <w:p w:rsidR="00331B79" w:rsidRDefault="00331B79" w:rsidP="00331B79">
      <w:pPr>
        <w:jc w:val="both"/>
      </w:pPr>
      <w:r>
        <w:t xml:space="preserve"> </w:t>
      </w:r>
    </w:p>
    <w:p w:rsidR="00331B79" w:rsidRDefault="00331B79" w:rsidP="00331B79">
      <w:pPr>
        <w:jc w:val="both"/>
      </w:pPr>
    </w:p>
    <w:p w:rsidR="00D45A64" w:rsidRDefault="00D45A64" w:rsidP="00D45A64">
      <w:pPr>
        <w:jc w:val="both"/>
      </w:pPr>
    </w:p>
    <w:p w:rsidR="00D45A64" w:rsidRDefault="00D45A64" w:rsidP="000D3154">
      <w:pPr>
        <w:jc w:val="both"/>
      </w:pPr>
    </w:p>
    <w:p w:rsidR="000D3154" w:rsidRDefault="000D3154" w:rsidP="000D3154">
      <w:pPr>
        <w:jc w:val="both"/>
      </w:pPr>
    </w:p>
    <w:sectPr w:rsidR="000D3154" w:rsidSect="00971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2578"/>
    <w:multiLevelType w:val="hybridMultilevel"/>
    <w:tmpl w:val="42B81864"/>
    <w:lvl w:ilvl="0" w:tplc="2AD6AE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9356138"/>
    <w:multiLevelType w:val="hybridMultilevel"/>
    <w:tmpl w:val="4F1651EA"/>
    <w:lvl w:ilvl="0" w:tplc="00725D1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A86D5B"/>
    <w:multiLevelType w:val="hybridMultilevel"/>
    <w:tmpl w:val="4F1651EA"/>
    <w:lvl w:ilvl="0" w:tplc="00725D1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753829"/>
    <w:multiLevelType w:val="hybridMultilevel"/>
    <w:tmpl w:val="4FBC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0346E"/>
    <w:multiLevelType w:val="hybridMultilevel"/>
    <w:tmpl w:val="D1F2EF86"/>
    <w:lvl w:ilvl="0" w:tplc="0DF265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CE0FB1"/>
    <w:multiLevelType w:val="hybridMultilevel"/>
    <w:tmpl w:val="ED440E9C"/>
    <w:lvl w:ilvl="0" w:tplc="91E0CC8E">
      <w:start w:val="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1C544C"/>
    <w:multiLevelType w:val="hybridMultilevel"/>
    <w:tmpl w:val="4F1651EA"/>
    <w:lvl w:ilvl="0" w:tplc="00725D1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9803F03"/>
    <w:multiLevelType w:val="hybridMultilevel"/>
    <w:tmpl w:val="76760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B77FA"/>
    <w:multiLevelType w:val="hybridMultilevel"/>
    <w:tmpl w:val="D1F2EF86"/>
    <w:lvl w:ilvl="0" w:tplc="0DF265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4147A1"/>
    <w:multiLevelType w:val="hybridMultilevel"/>
    <w:tmpl w:val="35EADDD0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EB34574"/>
    <w:multiLevelType w:val="hybridMultilevel"/>
    <w:tmpl w:val="4F1651EA"/>
    <w:lvl w:ilvl="0" w:tplc="00725D1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655C4F"/>
    <w:multiLevelType w:val="hybridMultilevel"/>
    <w:tmpl w:val="63D2F518"/>
    <w:lvl w:ilvl="0" w:tplc="0419000F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38D41DF"/>
    <w:multiLevelType w:val="hybridMultilevel"/>
    <w:tmpl w:val="D1F2EF86"/>
    <w:lvl w:ilvl="0" w:tplc="0DF265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DDF2CE8"/>
    <w:multiLevelType w:val="hybridMultilevel"/>
    <w:tmpl w:val="2A845F4E"/>
    <w:lvl w:ilvl="0" w:tplc="CC6E1EB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E0853C3"/>
    <w:multiLevelType w:val="hybridMultilevel"/>
    <w:tmpl w:val="4F1651EA"/>
    <w:lvl w:ilvl="0" w:tplc="00725D1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4"/>
  </w:num>
  <w:num w:numId="5">
    <w:abstractNumId w:val="8"/>
  </w:num>
  <w:num w:numId="6">
    <w:abstractNumId w:val="4"/>
  </w:num>
  <w:num w:numId="7">
    <w:abstractNumId w:val="12"/>
  </w:num>
  <w:num w:numId="8">
    <w:abstractNumId w:val="10"/>
  </w:num>
  <w:num w:numId="9">
    <w:abstractNumId w:val="6"/>
  </w:num>
  <w:num w:numId="10">
    <w:abstractNumId w:val="1"/>
  </w:num>
  <w:num w:numId="11">
    <w:abstractNumId w:val="13"/>
  </w:num>
  <w:num w:numId="12">
    <w:abstractNumId w:val="11"/>
  </w:num>
  <w:num w:numId="13">
    <w:abstractNumId w:val="5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716DCE"/>
    <w:rsid w:val="0004274B"/>
    <w:rsid w:val="000D3154"/>
    <w:rsid w:val="000D4C73"/>
    <w:rsid w:val="00132229"/>
    <w:rsid w:val="0018475E"/>
    <w:rsid w:val="001B6A8B"/>
    <w:rsid w:val="001D3333"/>
    <w:rsid w:val="001E67BF"/>
    <w:rsid w:val="001F34A5"/>
    <w:rsid w:val="001F706E"/>
    <w:rsid w:val="00212D73"/>
    <w:rsid w:val="00213167"/>
    <w:rsid w:val="0027513B"/>
    <w:rsid w:val="002B04E4"/>
    <w:rsid w:val="002C1FF9"/>
    <w:rsid w:val="002D640F"/>
    <w:rsid w:val="00331B79"/>
    <w:rsid w:val="003C4348"/>
    <w:rsid w:val="003E2409"/>
    <w:rsid w:val="00434EBF"/>
    <w:rsid w:val="004633BF"/>
    <w:rsid w:val="00467ABD"/>
    <w:rsid w:val="004A0F98"/>
    <w:rsid w:val="004C5D68"/>
    <w:rsid w:val="004D055E"/>
    <w:rsid w:val="0052093A"/>
    <w:rsid w:val="00522E70"/>
    <w:rsid w:val="005241C9"/>
    <w:rsid w:val="00526A27"/>
    <w:rsid w:val="00562DA9"/>
    <w:rsid w:val="00716A90"/>
    <w:rsid w:val="00716DCE"/>
    <w:rsid w:val="007A0836"/>
    <w:rsid w:val="00823406"/>
    <w:rsid w:val="00851201"/>
    <w:rsid w:val="00855189"/>
    <w:rsid w:val="008834D5"/>
    <w:rsid w:val="008E5FF3"/>
    <w:rsid w:val="00935E7A"/>
    <w:rsid w:val="00971636"/>
    <w:rsid w:val="009C55B4"/>
    <w:rsid w:val="009D038F"/>
    <w:rsid w:val="00A01BC6"/>
    <w:rsid w:val="00C164BA"/>
    <w:rsid w:val="00C31071"/>
    <w:rsid w:val="00D0019F"/>
    <w:rsid w:val="00D45A64"/>
    <w:rsid w:val="00D7221B"/>
    <w:rsid w:val="00DB3B7A"/>
    <w:rsid w:val="00DE68CB"/>
    <w:rsid w:val="00E423DC"/>
    <w:rsid w:val="00E67912"/>
    <w:rsid w:val="00EA36E9"/>
    <w:rsid w:val="00ED762E"/>
    <w:rsid w:val="00F41649"/>
    <w:rsid w:val="00F62130"/>
    <w:rsid w:val="00FD7E80"/>
    <w:rsid w:val="00FE4035"/>
    <w:rsid w:val="00FE6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3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6E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13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A36E9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4">
    <w:name w:val="No Spacing"/>
    <w:uiPriority w:val="1"/>
    <w:qFormat/>
    <w:rsid w:val="00EA36E9"/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doccaption">
    <w:name w:val="doccaption"/>
    <w:basedOn w:val="a0"/>
    <w:rsid w:val="00E42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1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1546</Words>
  <Characters>8814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2019-02-11T08:32:00Z</cp:lastPrinted>
  <dcterms:created xsi:type="dcterms:W3CDTF">2019-02-11T08:19:00Z</dcterms:created>
  <dcterms:modified xsi:type="dcterms:W3CDTF">2019-02-11T08:33:00Z</dcterms:modified>
</cp:coreProperties>
</file>