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25" w:rsidRDefault="00FF2B25" w:rsidP="00FF2B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 АЗОВСКОГО РАЙОНА РОСТОВСКОЙ ОБЛАСТИ</w:t>
      </w:r>
    </w:p>
    <w:p w:rsidR="00FF2B25" w:rsidRDefault="00FF2B25" w:rsidP="00FF2B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25" w:rsidRDefault="00FF2B25" w:rsidP="00FF2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F2B25" w:rsidRDefault="00FF2B25" w:rsidP="00FF2B25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17.01.2018 год                                      № 14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FF2B25" w:rsidRDefault="00FF2B25" w:rsidP="00FF2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Об утверждении отчета о ходе работ по реализации</w:t>
      </w:r>
    </w:p>
    <w:p w:rsidR="00FF2B25" w:rsidRDefault="00FF2B25" w:rsidP="00FF2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муниципальной программы Кугейского</w:t>
      </w:r>
    </w:p>
    <w:p w:rsidR="00FF2B25" w:rsidRDefault="00FF2B25" w:rsidP="00FF2B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сельского поселения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Комплексное развитие</w:t>
      </w:r>
    </w:p>
    <w:p w:rsidR="00FF2B25" w:rsidRDefault="00FF2B25" w:rsidP="00FF2B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систем коммунальной инфраструктуры </w:t>
      </w:r>
    </w:p>
    <w:p w:rsidR="00FF2B25" w:rsidRDefault="00FF2B25" w:rsidP="00FF2B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Кугейского сельского поселения» </w:t>
      </w:r>
    </w:p>
    <w:p w:rsidR="00FF2B25" w:rsidRDefault="00FF2B25" w:rsidP="00FF2B25">
      <w:pPr>
        <w:pStyle w:val="14"/>
        <w:ind w:left="0" w:right="4111" w:firstLine="0"/>
        <w:jc w:val="both"/>
        <w:rPr>
          <w:rFonts w:eastAsia="Calibri"/>
        </w:rPr>
      </w:pPr>
    </w:p>
    <w:p w:rsidR="00FF2B25" w:rsidRDefault="00FF2B25" w:rsidP="00FF2B25">
      <w:pPr>
        <w:rPr>
          <w:rFonts w:ascii="Times New Roman" w:eastAsia="Calibri" w:hAnsi="Times New Roman" w:cs="Times New Roman"/>
          <w:sz w:val="28"/>
          <w:szCs w:val="28"/>
        </w:rPr>
      </w:pPr>
    </w:p>
    <w:p w:rsidR="00FF2B25" w:rsidRDefault="00FF2B25" w:rsidP="00FF2B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постановлением администрации Азовского района о</w:t>
      </w:r>
      <w:r w:rsidR="00F90EAD">
        <w:rPr>
          <w:rFonts w:ascii="Times New Roman" w:eastAsia="Calibri" w:hAnsi="Times New Roman" w:cs="Times New Roman"/>
          <w:sz w:val="28"/>
          <w:szCs w:val="28"/>
        </w:rPr>
        <w:t xml:space="preserve">т 17.09.2013 года </w:t>
      </w:r>
      <w:r>
        <w:rPr>
          <w:rFonts w:ascii="Times New Roman" w:eastAsia="Calibri" w:hAnsi="Times New Roman" w:cs="Times New Roman"/>
          <w:sz w:val="28"/>
          <w:szCs w:val="28"/>
        </w:rPr>
        <w:t>№ 67 «Об утверждении Порядка разработки, реа</w:t>
      </w:r>
      <w:r w:rsidR="00F90EAD">
        <w:rPr>
          <w:rFonts w:ascii="Times New Roman" w:eastAsia="Calibri" w:hAnsi="Times New Roman" w:cs="Times New Roman"/>
          <w:sz w:val="28"/>
          <w:szCs w:val="28"/>
        </w:rPr>
        <w:t xml:space="preserve">лизации и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 Кугейского сельского поселения»,</w:t>
      </w:r>
    </w:p>
    <w:p w:rsidR="00FF2B25" w:rsidRDefault="00FF2B25" w:rsidP="00FF2B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F2B25" w:rsidRDefault="00FF2B25" w:rsidP="00FF2B2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E4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реализации муниципальной программы Кугейского сельского поселения «Комплексное развитие систем коммунальной инфраструктуры Кугейского сельского поселения»</w:t>
      </w:r>
      <w:r w:rsidRPr="00225AE4">
        <w:rPr>
          <w:rFonts w:ascii="Times New Roman" w:hAnsi="Times New Roman" w:cs="Times New Roman"/>
          <w:sz w:val="28"/>
          <w:szCs w:val="28"/>
        </w:rPr>
        <w:t xml:space="preserve"> </w:t>
      </w:r>
      <w:r w:rsidRPr="00225AE4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25AE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 </w:t>
      </w:r>
    </w:p>
    <w:p w:rsidR="00FF2B25" w:rsidRPr="00225AE4" w:rsidRDefault="00FF2B25" w:rsidP="00FF2B2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E4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FF2B25" w:rsidRDefault="00FF2B25" w:rsidP="00FF2B2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F2B25" w:rsidRDefault="00FF2B25" w:rsidP="00FF2B25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25" w:rsidRDefault="00FF2B25" w:rsidP="00FF2B25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25" w:rsidRDefault="00FF2B25" w:rsidP="00FF2B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Глава Администрации Кугейского </w:t>
      </w:r>
    </w:p>
    <w:p w:rsidR="00FF2B25" w:rsidRDefault="00FF2B25" w:rsidP="00FF2B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сельского поселения                                                                        Н.М. Тихонова</w:t>
      </w:r>
    </w:p>
    <w:p w:rsidR="00FF2B25" w:rsidRDefault="00FF2B25" w:rsidP="00FF2B25"/>
    <w:p w:rsidR="00FF2B25" w:rsidRDefault="00FF2B25" w:rsidP="00FF2B25"/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25A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5A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A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F2B25" w:rsidRPr="00225AE4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225AE4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:rsidR="00FF2B25" w:rsidRPr="00225AE4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5AE4">
        <w:rPr>
          <w:rFonts w:ascii="Times New Roman" w:hAnsi="Times New Roman" w:cs="Times New Roman"/>
          <w:sz w:val="24"/>
          <w:szCs w:val="24"/>
        </w:rPr>
        <w:t>администрации Кугейского</w:t>
      </w:r>
    </w:p>
    <w:p w:rsidR="00FF2B25" w:rsidRPr="00225AE4" w:rsidRDefault="00FF2B25" w:rsidP="00FF2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5AE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FF2B25" w:rsidRPr="00225AE4" w:rsidRDefault="00FF2B25" w:rsidP="00FF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25AE4">
        <w:rPr>
          <w:rFonts w:ascii="Times New Roman" w:hAnsi="Times New Roman" w:cs="Times New Roman"/>
          <w:sz w:val="24"/>
          <w:szCs w:val="24"/>
        </w:rPr>
        <w:t xml:space="preserve">     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25A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5AE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5AE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FF2B25" w:rsidRDefault="00FF2B25" w:rsidP="00FF2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Комплексное развитие систем коммунальной инфраструктуры Кугейского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» за 2017 год.</w:t>
      </w:r>
    </w:p>
    <w:p w:rsidR="00FF2B25" w:rsidRDefault="00FF2B25" w:rsidP="00FF2B2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</w:t>
      </w:r>
    </w:p>
    <w:p w:rsidR="00FF2B25" w:rsidRDefault="00FF2B25" w:rsidP="00FF2B2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Комплексное развитие систем коммунальной инфраструктуры Кугейского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2017 год.</w:t>
      </w:r>
    </w:p>
    <w:p w:rsidR="00FF2B25" w:rsidRDefault="00FF2B25" w:rsidP="00FF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Мероприятия, запланированные Программой, выполнены: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оборудование зоны санитарной охраны в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bidi="en-US"/>
        </w:rPr>
        <w:t>пос.Новополтавский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проведена частичная замена водопроводных сетей в местах порыва в  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пос.Новополтавский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 ремонт в местах порыва водопроводных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х.Метелев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провели замену насоса скважины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пос.Новополтавский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настоящее время ведется поиск подрядчика на выполнение расчетных схем 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газоснабжения по населенным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х.Метелев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п.Чепрасовский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ab/>
        <w:t>территории Кугейского сельского поселения;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обслуживание газопроводной сети;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обслуживание пожарных гидрантов;</w:t>
      </w:r>
    </w:p>
    <w:p w:rsidR="00FF2B25" w:rsidRDefault="00FF2B25" w:rsidP="00FF2B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объекты обеспечены резервными источниками питания:</w:t>
      </w:r>
    </w:p>
    <w:p w:rsidR="00FF2B25" w:rsidRDefault="00FF2B25" w:rsidP="00FF2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Кугейского сельского поселения;</w:t>
      </w:r>
    </w:p>
    <w:p w:rsidR="00FF2B25" w:rsidRDefault="00FF2B25" w:rsidP="00FF2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FF2B25" w:rsidRDefault="00FF2B25" w:rsidP="00FF2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пос.Новополтавский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Поселковая СОШ;</w:t>
      </w:r>
    </w:p>
    <w:p w:rsidR="00FF2B25" w:rsidRDefault="00FF2B25" w:rsidP="00FF2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с.Кугей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2B25" w:rsidRDefault="00FF2B25" w:rsidP="00FF2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начальной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х.Полтава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1-я;</w:t>
      </w:r>
    </w:p>
    <w:p w:rsidR="00FF2B25" w:rsidRDefault="00FF2B25" w:rsidP="00FF2B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х.Харьковский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2B25" w:rsidRDefault="00FF2B25" w:rsidP="00FF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B25" w:rsidRDefault="00FF2B25" w:rsidP="00FF2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FF2B25" w:rsidRPr="00FF2B25" w:rsidRDefault="00FF2B25" w:rsidP="005A0F75">
      <w:pPr>
        <w:spacing w:after="120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0EAD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программных мероприятий на 201</w:t>
      </w:r>
      <w:r w:rsidR="00F90EAD" w:rsidRPr="00F90E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9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предусматривались средства с местного бюджета Кугейского сельского поселения на обслуживание газопроводной сети – 10</w:t>
      </w:r>
      <w:r w:rsidR="00F90E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r w:rsidRPr="00F90EAD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F9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израсходовано на мероприятия</w:t>
      </w:r>
      <w:r w:rsidR="00F9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– 103,2 </w:t>
      </w:r>
      <w:proofErr w:type="spellStart"/>
      <w:r w:rsidR="00F90EAD">
        <w:rPr>
          <w:rFonts w:ascii="Times New Roman" w:hAnsi="Times New Roman" w:cs="Times New Roman"/>
          <w:color w:val="000000" w:themeColor="text1"/>
          <w:sz w:val="28"/>
          <w:szCs w:val="28"/>
        </w:rPr>
        <w:t>ты.рублей</w:t>
      </w:r>
      <w:proofErr w:type="spellEnd"/>
      <w:r w:rsidR="00F90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B25" w:rsidRDefault="00FF2B25" w:rsidP="00FF2B25">
      <w:pPr>
        <w:spacing w:after="12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декабрь 201</w:t>
      </w:r>
      <w:r w:rsidR="00F90EAD" w:rsidRPr="00F9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9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доля фактически освещенных улиц муниципальных образований Кугейского сельского поселения в общей протяженности улиц населенных пунктов составляет 100 процентов.</w:t>
      </w:r>
    </w:p>
    <w:p w:rsidR="005A0F75" w:rsidRDefault="005A0F75" w:rsidP="005A0F75">
      <w:pPr>
        <w:shd w:val="clear" w:color="auto" w:fill="FFFFFF"/>
        <w:spacing w:before="30" w:after="12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бесперебойной работы объекты коммунальной инфраструктуры, как объектов жизнеобеспечения, были обеспечены резервными источниками электроснабжения.</w:t>
      </w:r>
    </w:p>
    <w:p w:rsidR="005A0F75" w:rsidRDefault="005A0F75" w:rsidP="005A0F7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F75" w:rsidRDefault="005A0F75" w:rsidP="005A0F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 xml:space="preserve">99 </w:t>
      </w:r>
      <w:r>
        <w:rPr>
          <w:rFonts w:ascii="Times New Roman" w:hAnsi="Times New Roman"/>
          <w:sz w:val="28"/>
          <w:szCs w:val="28"/>
        </w:rPr>
        <w:t>%.</w:t>
      </w:r>
    </w:p>
    <w:bookmarkEnd w:id="0"/>
    <w:p w:rsidR="005A0F75" w:rsidRDefault="005A0F75" w:rsidP="005A0F75"/>
    <w:p w:rsidR="005A0F75" w:rsidRPr="00F90EAD" w:rsidRDefault="005A0F75" w:rsidP="00FF2B25">
      <w:pPr>
        <w:spacing w:after="120"/>
        <w:ind w:firstLine="360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bidi="en-US"/>
        </w:rPr>
      </w:pPr>
    </w:p>
    <w:p w:rsidR="00217090" w:rsidRDefault="00217090"/>
    <w:sectPr w:rsidR="00217090" w:rsidSect="00FF2B25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B3A2BA3"/>
    <w:multiLevelType w:val="hybridMultilevel"/>
    <w:tmpl w:val="C00E58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25"/>
    <w:rsid w:val="00217090"/>
    <w:rsid w:val="005A0F75"/>
    <w:rsid w:val="009D62DA"/>
    <w:rsid w:val="00AC4B05"/>
    <w:rsid w:val="00F90EAD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2A7-6B66-4703-911D-5B629F4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25"/>
    <w:pPr>
      <w:ind w:left="720"/>
      <w:contextualSpacing/>
    </w:pPr>
  </w:style>
  <w:style w:type="paragraph" w:customStyle="1" w:styleId="14">
    <w:name w:val="Обычный + 14 пт"/>
    <w:aliases w:val="уплотненный на  0,2 пт"/>
    <w:basedOn w:val="a"/>
    <w:rsid w:val="00FF2B25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2018-01-29T07:12:00Z</cp:lastPrinted>
  <dcterms:created xsi:type="dcterms:W3CDTF">2018-01-19T07:01:00Z</dcterms:created>
  <dcterms:modified xsi:type="dcterms:W3CDTF">2018-03-05T11:59:00Z</dcterms:modified>
</cp:coreProperties>
</file>