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CE" w:rsidRDefault="00402ACE" w:rsidP="00C575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характер</w:t>
      </w:r>
    </w:p>
    <w:p w:rsidR="00402ACE" w:rsidRPr="00C575CE" w:rsidRDefault="00402ACE" w:rsidP="00C575C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 w:rsidR="00C575CE" w:rsidRPr="00C575CE">
        <w:rPr>
          <w:rFonts w:ascii="Times New Roman" w:hAnsi="Times New Roman" w:cs="Times New Roman"/>
          <w:sz w:val="28"/>
          <w:szCs w:val="28"/>
        </w:rPr>
        <w:t xml:space="preserve">граждан (физических лиц), общественных объединений (юридических лиц) </w:t>
      </w:r>
      <w:r w:rsidRPr="00C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поступивших в администрацию </w:t>
      </w:r>
      <w:r w:rsidR="000F1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</w:t>
      </w:r>
      <w:r w:rsidRPr="00C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 в 201</w:t>
      </w:r>
      <w:r w:rsidR="00362163" w:rsidRPr="00C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402ACE" w:rsidRPr="00402ACE" w:rsidRDefault="00402ACE" w:rsidP="009F39DA">
      <w:pPr>
        <w:pStyle w:val="a3"/>
        <w:rPr>
          <w:color w:val="5C5B5B"/>
          <w:sz w:val="28"/>
          <w:szCs w:val="28"/>
        </w:rPr>
      </w:pPr>
    </w:p>
    <w:p w:rsidR="009F39DA" w:rsidRPr="00402ACE" w:rsidRDefault="009F39DA" w:rsidP="00402ACE">
      <w:pPr>
        <w:pStyle w:val="a3"/>
        <w:jc w:val="both"/>
        <w:rPr>
          <w:color w:val="5C5B5B"/>
          <w:sz w:val="28"/>
          <w:szCs w:val="28"/>
        </w:rPr>
      </w:pPr>
      <w:r w:rsidRPr="00402ACE">
        <w:rPr>
          <w:color w:val="5C5B5B"/>
          <w:sz w:val="28"/>
          <w:szCs w:val="28"/>
        </w:rPr>
        <w:t>В  администрацию сельского поселения  в 201</w:t>
      </w:r>
      <w:r w:rsidR="00362163">
        <w:rPr>
          <w:color w:val="5C5B5B"/>
          <w:sz w:val="28"/>
          <w:szCs w:val="28"/>
        </w:rPr>
        <w:t>3</w:t>
      </w:r>
      <w:r w:rsidRPr="00402ACE">
        <w:rPr>
          <w:color w:val="5C5B5B"/>
          <w:sz w:val="28"/>
          <w:szCs w:val="28"/>
        </w:rPr>
        <w:t xml:space="preserve"> году  поступило  </w:t>
      </w:r>
      <w:r w:rsidR="003816E6">
        <w:rPr>
          <w:color w:val="5C5B5B"/>
          <w:sz w:val="28"/>
          <w:szCs w:val="28"/>
        </w:rPr>
        <w:t xml:space="preserve">270 </w:t>
      </w:r>
      <w:r w:rsidRPr="00402ACE">
        <w:rPr>
          <w:color w:val="5C5B5B"/>
          <w:sz w:val="28"/>
          <w:szCs w:val="28"/>
        </w:rPr>
        <w:t>обращений</w:t>
      </w:r>
      <w:r w:rsidR="003816E6">
        <w:rPr>
          <w:color w:val="5C5B5B"/>
          <w:sz w:val="28"/>
          <w:szCs w:val="28"/>
        </w:rPr>
        <w:t xml:space="preserve">. </w:t>
      </w:r>
      <w:r w:rsidRPr="00402ACE">
        <w:rPr>
          <w:color w:val="5C5B5B"/>
          <w:sz w:val="28"/>
          <w:szCs w:val="28"/>
        </w:rPr>
        <w:t>Из общего  числа  обращений</w:t>
      </w:r>
      <w:r w:rsidR="00C575CE">
        <w:rPr>
          <w:color w:val="5C5B5B"/>
          <w:sz w:val="28"/>
          <w:szCs w:val="28"/>
        </w:rPr>
        <w:t xml:space="preserve"> </w:t>
      </w:r>
      <w:bookmarkStart w:id="0" w:name="_GoBack"/>
      <w:bookmarkEnd w:id="0"/>
      <w:r w:rsidRPr="00402ACE">
        <w:rPr>
          <w:color w:val="5C5B5B"/>
          <w:sz w:val="28"/>
          <w:szCs w:val="28"/>
        </w:rPr>
        <w:t xml:space="preserve"> получено  </w:t>
      </w:r>
      <w:r w:rsidR="003816E6">
        <w:rPr>
          <w:color w:val="5C5B5B"/>
          <w:sz w:val="28"/>
          <w:szCs w:val="28"/>
        </w:rPr>
        <w:t>1</w:t>
      </w:r>
      <w:r w:rsidR="00362163">
        <w:rPr>
          <w:color w:val="5C5B5B"/>
          <w:sz w:val="28"/>
          <w:szCs w:val="28"/>
        </w:rPr>
        <w:t>4</w:t>
      </w:r>
      <w:r w:rsidRPr="00402ACE">
        <w:rPr>
          <w:color w:val="5C5B5B"/>
          <w:sz w:val="28"/>
          <w:szCs w:val="28"/>
        </w:rPr>
        <w:t xml:space="preserve">   их число </w:t>
      </w:r>
      <w:r w:rsidR="00362163">
        <w:rPr>
          <w:color w:val="5C5B5B"/>
          <w:sz w:val="28"/>
          <w:szCs w:val="28"/>
        </w:rPr>
        <w:t xml:space="preserve">уменьшилось </w:t>
      </w:r>
      <w:r w:rsidR="003816E6">
        <w:rPr>
          <w:color w:val="5C5B5B"/>
          <w:sz w:val="28"/>
          <w:szCs w:val="28"/>
        </w:rPr>
        <w:t>на 2 обращения к уровню 2012 года</w:t>
      </w:r>
      <w:r w:rsidRPr="00402ACE">
        <w:rPr>
          <w:color w:val="5C5B5B"/>
          <w:sz w:val="28"/>
          <w:szCs w:val="28"/>
        </w:rPr>
        <w:t>.</w:t>
      </w:r>
    </w:p>
    <w:p w:rsidR="009F39DA" w:rsidRPr="00402ACE" w:rsidRDefault="00F4432E" w:rsidP="00402ACE">
      <w:pPr>
        <w:pStyle w:val="a3"/>
        <w:jc w:val="both"/>
        <w:rPr>
          <w:color w:val="5C5B5B"/>
          <w:sz w:val="28"/>
          <w:szCs w:val="28"/>
        </w:rPr>
      </w:pPr>
      <w:r>
        <w:rPr>
          <w:color w:val="5C5B5B"/>
          <w:sz w:val="28"/>
          <w:szCs w:val="28"/>
        </w:rPr>
        <w:t xml:space="preserve">         </w:t>
      </w:r>
      <w:r w:rsidR="008A595E">
        <w:rPr>
          <w:color w:val="5C5B5B"/>
          <w:sz w:val="28"/>
          <w:szCs w:val="28"/>
        </w:rPr>
        <w:t>2</w:t>
      </w:r>
      <w:r w:rsidR="00362163">
        <w:rPr>
          <w:color w:val="5C5B5B"/>
          <w:sz w:val="28"/>
          <w:szCs w:val="28"/>
        </w:rPr>
        <w:t>5</w:t>
      </w:r>
      <w:r w:rsidR="009F39DA" w:rsidRPr="00402ACE">
        <w:rPr>
          <w:color w:val="5C5B5B"/>
          <w:sz w:val="28"/>
          <w:szCs w:val="28"/>
        </w:rPr>
        <w:t xml:space="preserve"> %  обращений поступает по вопросам </w:t>
      </w:r>
      <w:r w:rsidR="001C7277" w:rsidRPr="00402ACE">
        <w:rPr>
          <w:color w:val="5C5B5B"/>
          <w:sz w:val="28"/>
          <w:szCs w:val="28"/>
        </w:rPr>
        <w:t xml:space="preserve"> связанным с оформлением документов на домовладения, земельные и садовые участки</w:t>
      </w:r>
      <w:proofErr w:type="gramStart"/>
      <w:r w:rsidR="001C7277" w:rsidRPr="00402ACE">
        <w:rPr>
          <w:color w:val="5C5B5B"/>
          <w:sz w:val="28"/>
          <w:szCs w:val="28"/>
        </w:rPr>
        <w:t xml:space="preserve"> </w:t>
      </w:r>
      <w:r w:rsidR="009F39DA" w:rsidRPr="00402ACE">
        <w:rPr>
          <w:color w:val="5C5B5B"/>
          <w:sz w:val="28"/>
          <w:szCs w:val="28"/>
        </w:rPr>
        <w:t>;</w:t>
      </w:r>
      <w:proofErr w:type="gramEnd"/>
      <w:r w:rsidR="009F39DA" w:rsidRPr="00402ACE">
        <w:rPr>
          <w:color w:val="5C5B5B"/>
          <w:sz w:val="28"/>
          <w:szCs w:val="28"/>
        </w:rPr>
        <w:t xml:space="preserve"> </w:t>
      </w:r>
      <w:r w:rsidR="001C7277" w:rsidRPr="00402ACE">
        <w:rPr>
          <w:color w:val="5C5B5B"/>
          <w:sz w:val="28"/>
          <w:szCs w:val="28"/>
        </w:rPr>
        <w:t xml:space="preserve">по вопросам оказания материальной помощи  - </w:t>
      </w:r>
      <w:r w:rsidR="008A595E">
        <w:rPr>
          <w:color w:val="5C5B5B"/>
          <w:sz w:val="28"/>
          <w:szCs w:val="28"/>
        </w:rPr>
        <w:t>1</w:t>
      </w:r>
      <w:r w:rsidR="003816E6">
        <w:rPr>
          <w:color w:val="5C5B5B"/>
          <w:sz w:val="28"/>
          <w:szCs w:val="28"/>
        </w:rPr>
        <w:t>7</w:t>
      </w:r>
      <w:r w:rsidR="001C7277" w:rsidRPr="00402ACE">
        <w:rPr>
          <w:color w:val="5C5B5B"/>
          <w:sz w:val="28"/>
          <w:szCs w:val="28"/>
        </w:rPr>
        <w:t xml:space="preserve"> %, </w:t>
      </w:r>
      <w:r w:rsidR="009F39DA" w:rsidRPr="00402ACE">
        <w:rPr>
          <w:color w:val="5C5B5B"/>
          <w:sz w:val="28"/>
          <w:szCs w:val="28"/>
        </w:rPr>
        <w:t xml:space="preserve">по проблемам жилищно-коммунального хозяйства – </w:t>
      </w:r>
      <w:r>
        <w:rPr>
          <w:color w:val="5C5B5B"/>
          <w:sz w:val="28"/>
          <w:szCs w:val="28"/>
        </w:rPr>
        <w:t>4,</w:t>
      </w:r>
      <w:r w:rsidR="003816E6">
        <w:rPr>
          <w:color w:val="5C5B5B"/>
          <w:sz w:val="28"/>
          <w:szCs w:val="28"/>
        </w:rPr>
        <w:t>5</w:t>
      </w:r>
      <w:r>
        <w:rPr>
          <w:color w:val="5C5B5B"/>
          <w:sz w:val="28"/>
          <w:szCs w:val="28"/>
        </w:rPr>
        <w:t xml:space="preserve"> </w:t>
      </w:r>
      <w:r w:rsidR="001C7277" w:rsidRPr="00402ACE">
        <w:rPr>
          <w:color w:val="5C5B5B"/>
          <w:sz w:val="28"/>
          <w:szCs w:val="28"/>
        </w:rPr>
        <w:t xml:space="preserve"> % </w:t>
      </w:r>
      <w:r w:rsidR="009F39DA" w:rsidRPr="00402ACE">
        <w:rPr>
          <w:color w:val="5C5B5B"/>
          <w:sz w:val="28"/>
          <w:szCs w:val="28"/>
        </w:rPr>
        <w:t xml:space="preserve">  и вопросам жилья – </w:t>
      </w:r>
      <w:r w:rsidR="003816E6">
        <w:rPr>
          <w:color w:val="5C5B5B"/>
          <w:sz w:val="28"/>
          <w:szCs w:val="28"/>
        </w:rPr>
        <w:t>7</w:t>
      </w:r>
      <w:r w:rsidR="00DA3712">
        <w:rPr>
          <w:color w:val="5C5B5B"/>
          <w:sz w:val="28"/>
          <w:szCs w:val="28"/>
        </w:rPr>
        <w:t>,</w:t>
      </w:r>
      <w:r w:rsidR="003816E6">
        <w:rPr>
          <w:color w:val="5C5B5B"/>
          <w:sz w:val="28"/>
          <w:szCs w:val="28"/>
        </w:rPr>
        <w:t>0</w:t>
      </w:r>
      <w:r w:rsidR="00402ACE">
        <w:rPr>
          <w:color w:val="5C5B5B"/>
          <w:sz w:val="28"/>
          <w:szCs w:val="28"/>
        </w:rPr>
        <w:t xml:space="preserve">% </w:t>
      </w:r>
      <w:r w:rsidR="009F39DA" w:rsidRPr="00402ACE">
        <w:rPr>
          <w:color w:val="5C5B5B"/>
          <w:sz w:val="28"/>
          <w:szCs w:val="28"/>
        </w:rPr>
        <w:t>.</w:t>
      </w:r>
    </w:p>
    <w:p w:rsidR="009F39DA" w:rsidRPr="00402ACE" w:rsidRDefault="009F39DA" w:rsidP="00402ACE">
      <w:pPr>
        <w:pStyle w:val="a3"/>
        <w:jc w:val="both"/>
        <w:rPr>
          <w:color w:val="5C5B5B"/>
          <w:sz w:val="28"/>
          <w:szCs w:val="28"/>
        </w:rPr>
      </w:pPr>
      <w:r w:rsidRPr="00402ACE">
        <w:rPr>
          <w:color w:val="5C5B5B"/>
          <w:sz w:val="28"/>
          <w:szCs w:val="28"/>
        </w:rPr>
        <w:t>Из числа обращений по наиболее часто  встречающимся типам  вопросов произошли следующие изменения.</w:t>
      </w:r>
    </w:p>
    <w:p w:rsidR="009F39DA" w:rsidRDefault="00F4432E" w:rsidP="00402ACE">
      <w:pPr>
        <w:pStyle w:val="a3"/>
        <w:jc w:val="both"/>
        <w:rPr>
          <w:color w:val="5C5B5B"/>
          <w:sz w:val="28"/>
          <w:szCs w:val="28"/>
        </w:rPr>
      </w:pPr>
      <w:r>
        <w:rPr>
          <w:color w:val="5C5B5B"/>
          <w:sz w:val="28"/>
          <w:szCs w:val="28"/>
        </w:rPr>
        <w:t xml:space="preserve">         </w:t>
      </w:r>
      <w:r w:rsidR="009F39DA" w:rsidRPr="00402ACE">
        <w:rPr>
          <w:color w:val="5C5B5B"/>
          <w:sz w:val="28"/>
          <w:szCs w:val="28"/>
        </w:rPr>
        <w:t xml:space="preserve">В сравнении с аналогичным периодом прошлого года </w:t>
      </w:r>
      <w:r w:rsidR="003816E6">
        <w:rPr>
          <w:color w:val="5C5B5B"/>
          <w:sz w:val="28"/>
          <w:szCs w:val="28"/>
        </w:rPr>
        <w:t>в</w:t>
      </w:r>
      <w:r w:rsidR="009F39DA" w:rsidRPr="00402ACE">
        <w:rPr>
          <w:color w:val="5C5B5B"/>
          <w:sz w:val="28"/>
          <w:szCs w:val="28"/>
        </w:rPr>
        <w:t xml:space="preserve">ыросло число обращений граждан по вопросам </w:t>
      </w:r>
      <w:r w:rsidR="00402ACE" w:rsidRPr="00402ACE">
        <w:rPr>
          <w:color w:val="5C5B5B"/>
          <w:sz w:val="28"/>
          <w:szCs w:val="28"/>
        </w:rPr>
        <w:t xml:space="preserve">связанными с </w:t>
      </w:r>
      <w:r>
        <w:rPr>
          <w:color w:val="5C5B5B"/>
          <w:sz w:val="28"/>
          <w:szCs w:val="28"/>
        </w:rPr>
        <w:t xml:space="preserve"> земельными спорами, </w:t>
      </w:r>
      <w:r w:rsidR="00402ACE" w:rsidRPr="00402ACE">
        <w:rPr>
          <w:color w:val="5C5B5B"/>
          <w:sz w:val="28"/>
          <w:szCs w:val="28"/>
        </w:rPr>
        <w:t>противоправными действиями соседей или их детей</w:t>
      </w:r>
      <w:proofErr w:type="gramStart"/>
      <w:r w:rsidR="00402ACE" w:rsidRPr="00402ACE">
        <w:rPr>
          <w:color w:val="5C5B5B"/>
          <w:sz w:val="28"/>
          <w:szCs w:val="28"/>
        </w:rPr>
        <w:t xml:space="preserve"> ,</w:t>
      </w:r>
      <w:proofErr w:type="gramEnd"/>
      <w:r w:rsidR="00402ACE" w:rsidRPr="00402ACE">
        <w:rPr>
          <w:color w:val="5C5B5B"/>
          <w:sz w:val="28"/>
          <w:szCs w:val="28"/>
        </w:rPr>
        <w:t xml:space="preserve"> по вопросам </w:t>
      </w:r>
      <w:r w:rsidR="00DA3712">
        <w:rPr>
          <w:color w:val="5C5B5B"/>
          <w:sz w:val="28"/>
          <w:szCs w:val="28"/>
        </w:rPr>
        <w:t xml:space="preserve">присвоения адресов, </w:t>
      </w:r>
      <w:r>
        <w:rPr>
          <w:color w:val="5C5B5B"/>
          <w:sz w:val="28"/>
          <w:szCs w:val="28"/>
        </w:rPr>
        <w:t xml:space="preserve"> по вопросам  выдачи различных документов, дубликатов , копий</w:t>
      </w:r>
      <w:r w:rsidR="009F39DA" w:rsidRPr="00402ACE">
        <w:rPr>
          <w:color w:val="5C5B5B"/>
          <w:sz w:val="28"/>
          <w:szCs w:val="28"/>
        </w:rPr>
        <w:t>.</w:t>
      </w:r>
    </w:p>
    <w:p w:rsidR="001E5B3A" w:rsidRPr="00402ACE" w:rsidRDefault="001E5B3A" w:rsidP="00402ACE">
      <w:pPr>
        <w:pStyle w:val="a3"/>
        <w:jc w:val="both"/>
        <w:rPr>
          <w:color w:val="5C5B5B"/>
          <w:sz w:val="28"/>
          <w:szCs w:val="28"/>
        </w:rPr>
      </w:pPr>
      <w:r>
        <w:rPr>
          <w:color w:val="5C5B5B"/>
          <w:sz w:val="28"/>
          <w:szCs w:val="28"/>
        </w:rPr>
        <w:t xml:space="preserve">       Выросло количество обращений граждан по вопросам  информационного взаимодействия по внесению изменений в сведения о земельных участках и объектах недвижимости (изменение адреса, разрешенного использования, категории) в связи с тем, что  в администрации установлена программа по информационному взаимодействию с органами </w:t>
      </w:r>
      <w:proofErr w:type="spellStart"/>
      <w:r>
        <w:rPr>
          <w:color w:val="5C5B5B"/>
          <w:sz w:val="28"/>
          <w:szCs w:val="28"/>
        </w:rPr>
        <w:t>Росреестра</w:t>
      </w:r>
      <w:proofErr w:type="spellEnd"/>
      <w:r>
        <w:rPr>
          <w:color w:val="5C5B5B"/>
          <w:sz w:val="28"/>
          <w:szCs w:val="28"/>
        </w:rPr>
        <w:t>.</w:t>
      </w:r>
    </w:p>
    <w:p w:rsidR="009F39DA" w:rsidRPr="00402ACE" w:rsidRDefault="00F4432E" w:rsidP="00402ACE">
      <w:pPr>
        <w:pStyle w:val="a3"/>
        <w:jc w:val="both"/>
        <w:rPr>
          <w:color w:val="5C5B5B"/>
          <w:sz w:val="28"/>
          <w:szCs w:val="28"/>
        </w:rPr>
      </w:pPr>
      <w:r>
        <w:rPr>
          <w:color w:val="5C5B5B"/>
          <w:sz w:val="28"/>
          <w:szCs w:val="28"/>
        </w:rPr>
        <w:t xml:space="preserve">          </w:t>
      </w:r>
      <w:r w:rsidR="009F39DA" w:rsidRPr="00402ACE">
        <w:rPr>
          <w:color w:val="5C5B5B"/>
          <w:sz w:val="28"/>
          <w:szCs w:val="28"/>
        </w:rPr>
        <w:t xml:space="preserve">Наблюдается снижение числа обращений  граждан  по вопросам </w:t>
      </w:r>
      <w:r>
        <w:rPr>
          <w:color w:val="5C5B5B"/>
          <w:sz w:val="28"/>
          <w:szCs w:val="28"/>
        </w:rPr>
        <w:t>несвоевременной выплаты заработной платы, несогласием с размером получаемой пенсии, оказание материальной помощи</w:t>
      </w:r>
      <w:r w:rsidR="00402ACE" w:rsidRPr="00402ACE">
        <w:rPr>
          <w:color w:val="5C5B5B"/>
          <w:sz w:val="28"/>
          <w:szCs w:val="28"/>
        </w:rPr>
        <w:t xml:space="preserve">. </w:t>
      </w:r>
    </w:p>
    <w:p w:rsidR="001549CC" w:rsidRDefault="009F39DA" w:rsidP="00402ACE">
      <w:pPr>
        <w:pStyle w:val="a4"/>
        <w:spacing w:line="218" w:lineRule="auto"/>
        <w:jc w:val="both"/>
        <w:rPr>
          <w:b w:val="0"/>
          <w:color w:val="5C5B5B"/>
          <w:sz w:val="28"/>
          <w:szCs w:val="28"/>
        </w:rPr>
      </w:pPr>
      <w:r w:rsidRPr="00402ACE">
        <w:rPr>
          <w:b w:val="0"/>
          <w:color w:val="5C5B5B"/>
          <w:sz w:val="28"/>
          <w:szCs w:val="28"/>
        </w:rPr>
        <w:t xml:space="preserve">Большинство  обращений  граждан  содержало вопросы местного значения, относящихся к компетенции органов  местного  самоуправления. Поступающая корреспонденция рассматривалась своевременно, в соответствии  с  федеральным и областным законодательством, </w:t>
      </w:r>
      <w:r w:rsidR="001549CC">
        <w:rPr>
          <w:b w:val="0"/>
          <w:color w:val="5C5B5B"/>
          <w:sz w:val="28"/>
          <w:szCs w:val="28"/>
        </w:rPr>
        <w:t>Административным р</w:t>
      </w:r>
      <w:r w:rsidRPr="00402ACE">
        <w:rPr>
          <w:b w:val="0"/>
          <w:color w:val="5C5B5B"/>
          <w:sz w:val="28"/>
          <w:szCs w:val="28"/>
        </w:rPr>
        <w:t>егламентом</w:t>
      </w:r>
      <w:r w:rsidR="001549CC">
        <w:rPr>
          <w:b w:val="0"/>
          <w:color w:val="5C5B5B"/>
          <w:sz w:val="28"/>
          <w:szCs w:val="28"/>
        </w:rPr>
        <w:t xml:space="preserve"> работы с обращениями граждан</w:t>
      </w:r>
      <w:r w:rsidRPr="00402ACE">
        <w:rPr>
          <w:b w:val="0"/>
          <w:color w:val="5C5B5B"/>
          <w:sz w:val="28"/>
          <w:szCs w:val="28"/>
        </w:rPr>
        <w:t xml:space="preserve"> администрации  </w:t>
      </w:r>
      <w:r w:rsidR="00402ACE" w:rsidRPr="00402ACE">
        <w:rPr>
          <w:b w:val="0"/>
          <w:color w:val="5C5B5B"/>
          <w:sz w:val="28"/>
          <w:szCs w:val="28"/>
        </w:rPr>
        <w:t>сельского поселения</w:t>
      </w:r>
      <w:r w:rsidR="001549CC">
        <w:rPr>
          <w:b w:val="0"/>
          <w:color w:val="5C5B5B"/>
          <w:sz w:val="28"/>
          <w:szCs w:val="28"/>
        </w:rPr>
        <w:t xml:space="preserve">, </w:t>
      </w:r>
      <w:proofErr w:type="gramStart"/>
      <w:r w:rsidR="001549CC">
        <w:rPr>
          <w:b w:val="0"/>
          <w:color w:val="5C5B5B"/>
          <w:sz w:val="28"/>
          <w:szCs w:val="28"/>
        </w:rPr>
        <w:t>который</w:t>
      </w:r>
      <w:proofErr w:type="gramEnd"/>
      <w:r w:rsidR="001549CC">
        <w:rPr>
          <w:b w:val="0"/>
          <w:color w:val="5C5B5B"/>
          <w:sz w:val="28"/>
          <w:szCs w:val="28"/>
        </w:rPr>
        <w:t xml:space="preserve"> принят постановлением от 29.03.2011 года № </w:t>
      </w:r>
      <w:r w:rsidR="003816E6">
        <w:rPr>
          <w:b w:val="0"/>
          <w:color w:val="5C5B5B"/>
          <w:sz w:val="28"/>
          <w:szCs w:val="28"/>
        </w:rPr>
        <w:t>18</w:t>
      </w:r>
      <w:r w:rsidR="00402ACE" w:rsidRPr="00402ACE">
        <w:rPr>
          <w:b w:val="0"/>
          <w:color w:val="5C5B5B"/>
          <w:sz w:val="28"/>
          <w:szCs w:val="28"/>
        </w:rPr>
        <w:t xml:space="preserve">. </w:t>
      </w:r>
      <w:r w:rsidR="001549CC">
        <w:rPr>
          <w:b w:val="0"/>
          <w:color w:val="5C5B5B"/>
          <w:sz w:val="28"/>
          <w:szCs w:val="28"/>
        </w:rPr>
        <w:t xml:space="preserve">На официальном сайте администрации </w:t>
      </w:r>
      <w:proofErr w:type="spellStart"/>
      <w:r w:rsidR="003816E6">
        <w:rPr>
          <w:b w:val="0"/>
          <w:color w:val="5C5B5B"/>
          <w:sz w:val="28"/>
          <w:szCs w:val="28"/>
        </w:rPr>
        <w:t>Кугей</w:t>
      </w:r>
      <w:r w:rsidR="001549CC">
        <w:rPr>
          <w:b w:val="0"/>
          <w:color w:val="5C5B5B"/>
          <w:sz w:val="28"/>
          <w:szCs w:val="28"/>
        </w:rPr>
        <w:t>ского</w:t>
      </w:r>
      <w:proofErr w:type="spellEnd"/>
      <w:r w:rsidR="001549CC">
        <w:rPr>
          <w:b w:val="0"/>
          <w:color w:val="5C5B5B"/>
          <w:sz w:val="28"/>
          <w:szCs w:val="28"/>
        </w:rPr>
        <w:t xml:space="preserve"> сельского поселения </w:t>
      </w:r>
      <w:r w:rsidR="003816E6">
        <w:rPr>
          <w:b w:val="0"/>
          <w:color w:val="5C5B5B"/>
          <w:sz w:val="28"/>
          <w:szCs w:val="28"/>
        </w:rPr>
        <w:t xml:space="preserve">открыта </w:t>
      </w:r>
      <w:r w:rsidR="001549CC">
        <w:rPr>
          <w:b w:val="0"/>
          <w:color w:val="5C5B5B"/>
          <w:sz w:val="28"/>
          <w:szCs w:val="28"/>
        </w:rPr>
        <w:t xml:space="preserve"> рубрика «Прием граждан», в которой каждый желающий может задать свой вопрос главе и специалистам сельского поселения.</w:t>
      </w:r>
    </w:p>
    <w:p w:rsidR="00402ACE" w:rsidRPr="00402ACE" w:rsidRDefault="00402ACE" w:rsidP="00402ACE">
      <w:pPr>
        <w:pStyle w:val="a4"/>
        <w:spacing w:line="218" w:lineRule="auto"/>
        <w:jc w:val="both"/>
        <w:rPr>
          <w:b w:val="0"/>
          <w:sz w:val="28"/>
          <w:szCs w:val="28"/>
        </w:rPr>
      </w:pPr>
      <w:r w:rsidRPr="00402ACE">
        <w:rPr>
          <w:b w:val="0"/>
          <w:color w:val="5C5B5B"/>
          <w:sz w:val="28"/>
          <w:szCs w:val="28"/>
        </w:rPr>
        <w:t xml:space="preserve"> </w:t>
      </w:r>
      <w:r w:rsidRPr="00402ACE">
        <w:rPr>
          <w:b w:val="0"/>
          <w:sz w:val="28"/>
          <w:szCs w:val="28"/>
        </w:rPr>
        <w:t>Все обращения  граждан по вопросам, связанных с жалобами на противоправные действия соседей и их детей  были рассмотрены комиссией  с выходом на место, в необходимых случаях  граждане были рассмотрены на заседаниях:</w:t>
      </w:r>
    </w:p>
    <w:p w:rsidR="00402ACE" w:rsidRPr="00402ACE" w:rsidRDefault="00402ACE" w:rsidP="00402ACE">
      <w:pPr>
        <w:pStyle w:val="a4"/>
        <w:spacing w:line="218" w:lineRule="auto"/>
        <w:jc w:val="both"/>
        <w:rPr>
          <w:b w:val="0"/>
          <w:sz w:val="28"/>
          <w:szCs w:val="28"/>
        </w:rPr>
      </w:pPr>
      <w:r w:rsidRPr="00402ACE">
        <w:rPr>
          <w:b w:val="0"/>
          <w:sz w:val="28"/>
          <w:szCs w:val="28"/>
        </w:rPr>
        <w:t>-  общественной комиссии по работе с неблагополучными семьями и несовершеннолетними правонарушителями;</w:t>
      </w:r>
    </w:p>
    <w:p w:rsidR="00402ACE" w:rsidRPr="00402ACE" w:rsidRDefault="00402ACE" w:rsidP="00402ACE">
      <w:pPr>
        <w:pStyle w:val="a4"/>
        <w:spacing w:line="218" w:lineRule="auto"/>
        <w:jc w:val="both"/>
        <w:rPr>
          <w:b w:val="0"/>
          <w:sz w:val="28"/>
          <w:szCs w:val="28"/>
        </w:rPr>
      </w:pPr>
      <w:r w:rsidRPr="00402ACE">
        <w:rPr>
          <w:b w:val="0"/>
          <w:sz w:val="28"/>
          <w:szCs w:val="28"/>
        </w:rPr>
        <w:lastRenderedPageBreak/>
        <w:t>- Совета по профилактике правонарушений при администрации Новоалександровского сельского поселения.</w:t>
      </w:r>
    </w:p>
    <w:p w:rsidR="009F39DA" w:rsidRPr="00402ACE" w:rsidRDefault="009F39DA" w:rsidP="00402ACE">
      <w:pPr>
        <w:pStyle w:val="a3"/>
        <w:jc w:val="both"/>
        <w:rPr>
          <w:color w:val="5C5B5B"/>
          <w:sz w:val="28"/>
          <w:szCs w:val="28"/>
        </w:rPr>
      </w:pPr>
      <w:r w:rsidRPr="00402ACE">
        <w:rPr>
          <w:color w:val="5C5B5B"/>
          <w:sz w:val="28"/>
          <w:szCs w:val="28"/>
        </w:rPr>
        <w:t>.</w:t>
      </w:r>
    </w:p>
    <w:p w:rsidR="00402ACE" w:rsidRPr="00402ACE" w:rsidRDefault="00402ACE" w:rsidP="00402ACE">
      <w:pPr>
        <w:pStyle w:val="a4"/>
        <w:spacing w:line="218" w:lineRule="auto"/>
        <w:jc w:val="both"/>
        <w:rPr>
          <w:b w:val="0"/>
          <w:sz w:val="28"/>
          <w:szCs w:val="28"/>
        </w:rPr>
      </w:pPr>
      <w:r w:rsidRPr="00402ACE">
        <w:rPr>
          <w:b w:val="0"/>
          <w:sz w:val="28"/>
          <w:szCs w:val="28"/>
        </w:rPr>
        <w:t xml:space="preserve">В  целях дальнейшего совершенствования работы с обращениями граждан  в  администрации </w:t>
      </w:r>
      <w:proofErr w:type="spellStart"/>
      <w:r w:rsidR="003816E6">
        <w:rPr>
          <w:b w:val="0"/>
          <w:sz w:val="28"/>
          <w:szCs w:val="28"/>
        </w:rPr>
        <w:t>Кугейс</w:t>
      </w:r>
      <w:r w:rsidRPr="00402ACE">
        <w:rPr>
          <w:b w:val="0"/>
          <w:sz w:val="28"/>
          <w:szCs w:val="28"/>
        </w:rPr>
        <w:t>кого</w:t>
      </w:r>
      <w:proofErr w:type="spellEnd"/>
      <w:r w:rsidRPr="00402ACE">
        <w:rPr>
          <w:b w:val="0"/>
          <w:sz w:val="28"/>
          <w:szCs w:val="28"/>
        </w:rPr>
        <w:t xml:space="preserve"> сельского поселения  создано отделение МФЦ, которое с января 201</w:t>
      </w:r>
      <w:r w:rsidR="003816E6">
        <w:rPr>
          <w:b w:val="0"/>
          <w:sz w:val="28"/>
          <w:szCs w:val="28"/>
        </w:rPr>
        <w:t>4</w:t>
      </w:r>
      <w:r w:rsidRPr="00402ACE">
        <w:rPr>
          <w:b w:val="0"/>
          <w:sz w:val="28"/>
          <w:szCs w:val="28"/>
        </w:rPr>
        <w:t xml:space="preserve"> года  в полном объёме  осуществля</w:t>
      </w:r>
      <w:r w:rsidR="00F4432E">
        <w:rPr>
          <w:b w:val="0"/>
          <w:sz w:val="28"/>
          <w:szCs w:val="28"/>
        </w:rPr>
        <w:t>е</w:t>
      </w:r>
      <w:r w:rsidRPr="00402ACE">
        <w:rPr>
          <w:b w:val="0"/>
          <w:sz w:val="28"/>
          <w:szCs w:val="28"/>
        </w:rPr>
        <w:t xml:space="preserve">т услуги  населению по многим направлениям, что снизит количество обращений граждан по многим вопросам </w:t>
      </w:r>
      <w:r w:rsidR="00DA3712">
        <w:rPr>
          <w:b w:val="0"/>
          <w:sz w:val="28"/>
          <w:szCs w:val="28"/>
        </w:rPr>
        <w:t xml:space="preserve"> и с января 2014 года функционир</w:t>
      </w:r>
      <w:r w:rsidR="003816E6">
        <w:rPr>
          <w:b w:val="0"/>
          <w:sz w:val="28"/>
          <w:szCs w:val="28"/>
        </w:rPr>
        <w:t xml:space="preserve">ует </w:t>
      </w:r>
      <w:r w:rsidR="00DA3712">
        <w:rPr>
          <w:b w:val="0"/>
          <w:sz w:val="28"/>
          <w:szCs w:val="28"/>
        </w:rPr>
        <w:t xml:space="preserve"> МФЦ в </w:t>
      </w:r>
      <w:proofErr w:type="spellStart"/>
      <w:r w:rsidR="003816E6">
        <w:rPr>
          <w:b w:val="0"/>
          <w:sz w:val="28"/>
          <w:szCs w:val="28"/>
        </w:rPr>
        <w:t>пос</w:t>
      </w:r>
      <w:proofErr w:type="gramStart"/>
      <w:r w:rsidR="003816E6">
        <w:rPr>
          <w:b w:val="0"/>
          <w:sz w:val="28"/>
          <w:szCs w:val="28"/>
        </w:rPr>
        <w:t>.Н</w:t>
      </w:r>
      <w:proofErr w:type="gramEnd"/>
      <w:r w:rsidR="003816E6">
        <w:rPr>
          <w:b w:val="0"/>
          <w:sz w:val="28"/>
          <w:szCs w:val="28"/>
        </w:rPr>
        <w:t>овополтавский</w:t>
      </w:r>
      <w:proofErr w:type="spellEnd"/>
      <w:r w:rsidR="003816E6">
        <w:rPr>
          <w:b w:val="0"/>
          <w:sz w:val="28"/>
          <w:szCs w:val="28"/>
        </w:rPr>
        <w:t xml:space="preserve"> </w:t>
      </w:r>
      <w:r w:rsidR="00DA3712">
        <w:rPr>
          <w:b w:val="0"/>
          <w:sz w:val="28"/>
          <w:szCs w:val="28"/>
        </w:rPr>
        <w:t xml:space="preserve"> в здании </w:t>
      </w:r>
      <w:r w:rsidR="003816E6">
        <w:rPr>
          <w:b w:val="0"/>
          <w:sz w:val="28"/>
          <w:szCs w:val="28"/>
        </w:rPr>
        <w:t>бывшей  администрации</w:t>
      </w:r>
      <w:r w:rsidRPr="00402ACE">
        <w:rPr>
          <w:b w:val="0"/>
          <w:sz w:val="28"/>
          <w:szCs w:val="28"/>
        </w:rPr>
        <w:t>.</w:t>
      </w:r>
    </w:p>
    <w:p w:rsidR="00402ACE" w:rsidRPr="00402ACE" w:rsidRDefault="00402ACE" w:rsidP="00402ACE">
      <w:pPr>
        <w:pStyle w:val="a4"/>
        <w:spacing w:line="218" w:lineRule="auto"/>
        <w:jc w:val="left"/>
        <w:rPr>
          <w:b w:val="0"/>
          <w:sz w:val="28"/>
          <w:szCs w:val="28"/>
        </w:rPr>
      </w:pPr>
    </w:p>
    <w:p w:rsidR="00DD60B2" w:rsidRDefault="00DD60B2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p w:rsidR="001549CC" w:rsidRDefault="001549CC">
      <w:pPr>
        <w:rPr>
          <w:rFonts w:ascii="Times New Roman" w:hAnsi="Times New Roman" w:cs="Times New Roman"/>
          <w:sz w:val="28"/>
          <w:szCs w:val="28"/>
        </w:rPr>
      </w:pPr>
    </w:p>
    <w:sectPr w:rsidR="001549CC" w:rsidSect="00DD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F39DA"/>
    <w:rsid w:val="000533E7"/>
    <w:rsid w:val="000F192F"/>
    <w:rsid w:val="00111EA4"/>
    <w:rsid w:val="001549CC"/>
    <w:rsid w:val="001C7277"/>
    <w:rsid w:val="001E5B3A"/>
    <w:rsid w:val="00362163"/>
    <w:rsid w:val="003816E6"/>
    <w:rsid w:val="00402ACE"/>
    <w:rsid w:val="00676AFC"/>
    <w:rsid w:val="006D5174"/>
    <w:rsid w:val="007C2081"/>
    <w:rsid w:val="008A595E"/>
    <w:rsid w:val="00915FA5"/>
    <w:rsid w:val="009F39DA"/>
    <w:rsid w:val="00C575CE"/>
    <w:rsid w:val="00DA3712"/>
    <w:rsid w:val="00DD0CF6"/>
    <w:rsid w:val="00DD60B2"/>
    <w:rsid w:val="00F4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9DA"/>
    <w:pPr>
      <w:spacing w:before="27" w:after="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02AC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402A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084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17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4375">
                              <w:marLeft w:val="0"/>
                              <w:marRight w:val="33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714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63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7398">
                              <w:marLeft w:val="0"/>
                              <w:marRight w:val="33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2014-01-09T10:26:00Z</cp:lastPrinted>
  <dcterms:created xsi:type="dcterms:W3CDTF">2014-03-19T11:25:00Z</dcterms:created>
  <dcterms:modified xsi:type="dcterms:W3CDTF">2014-03-19T12:06:00Z</dcterms:modified>
</cp:coreProperties>
</file>