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BC" w:rsidRPr="0057544B" w:rsidRDefault="004861BC" w:rsidP="00486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КУГЕЙСКОГО СЕЛЬСКОГО ПОСЕЛЕНИЯ АЗОВСКОГО РАЙОНА РОСТОВСКОЙ ОБЛАСТИ</w:t>
      </w:r>
    </w:p>
    <w:p w:rsidR="004861BC" w:rsidRPr="0057544B" w:rsidRDefault="004861BC" w:rsidP="00486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57544B" w:rsidRDefault="004861BC" w:rsidP="0048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7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61BC" w:rsidRDefault="004861BC" w:rsidP="00486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Default="004861BC" w:rsidP="004861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Pr="0057544B" w:rsidRDefault="004D00D8" w:rsidP="0048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 w:rsid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4861BC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</w:t>
      </w:r>
      <w:r w:rsid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1BC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4861BC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1BC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61BC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861BC" w:rsidRPr="00575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угей</w:t>
      </w:r>
      <w:proofErr w:type="spellEnd"/>
    </w:p>
    <w:p w:rsidR="003C20E9" w:rsidRDefault="003C20E9"/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 w:rsidRPr="004861BC"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 w:rsidRPr="004861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сбора отработанных ртутьсодержащих ламп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и информирование юридических лиц,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 и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физических лиц о порядке осуществления </w:t>
      </w:r>
    </w:p>
    <w:p w:rsidR="004861BC" w:rsidRP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1BC">
        <w:rPr>
          <w:rFonts w:ascii="Times New Roman" w:hAnsi="Times New Roman" w:cs="Times New Roman"/>
          <w:b/>
          <w:sz w:val="28"/>
          <w:szCs w:val="28"/>
        </w:rPr>
        <w:t xml:space="preserve">такого сбора на территории </w:t>
      </w:r>
    </w:p>
    <w:p w:rsidR="004861BC" w:rsidRDefault="004861BC" w:rsidP="004861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1BC"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 w:rsidRPr="004861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61BC" w:rsidRDefault="004861BC" w:rsidP="004861BC">
      <w:pPr>
        <w:pStyle w:val="a4"/>
        <w:jc w:val="both"/>
        <w:rPr>
          <w:b/>
        </w:rPr>
      </w:pPr>
    </w:p>
    <w:p w:rsidR="004861BC" w:rsidRPr="004861BC" w:rsidRDefault="004861BC" w:rsidP="0048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причинение вреда жизни, здоровью граждан, вреда животным, растениям и окружающей среде», Уставом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4D00D8" w:rsidRDefault="004D00D8" w:rsidP="0048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61BC" w:rsidRPr="004861BC" w:rsidRDefault="004861BC" w:rsidP="0048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4D00D8" w:rsidRDefault="004D00D8" w:rsidP="0048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1BC" w:rsidRPr="00482AD7" w:rsidRDefault="00482AD7" w:rsidP="0048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4861BC" w:rsidRP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прилагаемый Порядок организации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="004861BC" w:rsidRP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="004861BC" w:rsidRP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4861BC" w:rsidRPr="004861BC" w:rsidRDefault="00482AD7" w:rsidP="0048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4861BC"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подлежит официальному опубликованию (обнародованию) в установленном порядке и вступает в силу со дня его официального опубликования (обнародования).</w:t>
      </w:r>
    </w:p>
    <w:p w:rsidR="00482AD7" w:rsidRPr="0057544B" w:rsidRDefault="00482AD7" w:rsidP="00482AD7">
      <w:pPr>
        <w:pStyle w:val="a6"/>
        <w:spacing w:line="348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0"/>
        </w:rPr>
        <w:t>3.</w:t>
      </w:r>
      <w:r w:rsidRPr="00482AD7">
        <w:rPr>
          <w:color w:val="333333"/>
          <w:szCs w:val="28"/>
        </w:rPr>
        <w:t xml:space="preserve"> </w:t>
      </w:r>
      <w:proofErr w:type="gramStart"/>
      <w:r w:rsidRPr="0057544B">
        <w:rPr>
          <w:color w:val="333333"/>
          <w:sz w:val="28"/>
          <w:szCs w:val="28"/>
        </w:rPr>
        <w:t>Контроль за</w:t>
      </w:r>
      <w:proofErr w:type="gramEnd"/>
      <w:r w:rsidRPr="0057544B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4861BC" w:rsidRDefault="004861BC" w:rsidP="0048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AD7" w:rsidRDefault="00482AD7" w:rsidP="0048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</w:p>
    <w:p w:rsidR="00482AD7" w:rsidRPr="004861BC" w:rsidRDefault="00482AD7" w:rsidP="00482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Н.М.Тихонова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2977"/>
      </w:tblGrid>
      <w:tr w:rsidR="004D00D8" w:rsidRPr="004861BC" w:rsidTr="005E6088">
        <w:tc>
          <w:tcPr>
            <w:tcW w:w="992" w:type="dxa"/>
          </w:tcPr>
          <w:p w:rsidR="004D00D8" w:rsidRPr="004861BC" w:rsidRDefault="004D00D8" w:rsidP="00482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D00D8" w:rsidRPr="004861BC" w:rsidRDefault="004D00D8" w:rsidP="004861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861BC" w:rsidRPr="004861BC" w:rsidRDefault="004861BC" w:rsidP="004861BC">
      <w:pPr>
        <w:tabs>
          <w:tab w:val="left" w:pos="567"/>
        </w:tabs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="00482AD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861BC" w:rsidRPr="004861BC" w:rsidRDefault="004861BC" w:rsidP="004861BC">
      <w:pPr>
        <w:tabs>
          <w:tab w:val="left" w:pos="56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</w:p>
    <w:p w:rsidR="004861BC" w:rsidRPr="004861BC" w:rsidRDefault="004D00D8" w:rsidP="004861BC">
      <w:pPr>
        <w:tabs>
          <w:tab w:val="left" w:pos="56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05.04.</w:t>
      </w:r>
      <w:r w:rsidR="004861BC"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4861BC"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27</w:t>
      </w:r>
    </w:p>
    <w:p w:rsidR="004861BC" w:rsidRPr="004861BC" w:rsidRDefault="004861BC" w:rsidP="004861BC">
      <w:pPr>
        <w:tabs>
          <w:tab w:val="left" w:pos="56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1BC" w:rsidRPr="004861BC" w:rsidRDefault="004861BC" w:rsidP="00482AD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Порядок организации администрацией </w:t>
      </w:r>
      <w:proofErr w:type="spellStart"/>
      <w:r w:rsidR="00482A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proofErr w:type="spellStart"/>
      <w:r w:rsidR="00482A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861BC" w:rsidRPr="00482AD7" w:rsidRDefault="004861BC" w:rsidP="00482AD7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861BC" w:rsidRPr="004861BC" w:rsidRDefault="004861BC" w:rsidP="004861B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Pr="004861BC" w:rsidRDefault="004861BC" w:rsidP="004861B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администрацией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(далее по тексту администрация поселения)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 на территории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(далее по тексту Порядок)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24.06.1998 № 89-ФЗ «Об отходах производства и потребления», Федеральным законом от 06.10.2003 № 131-ФЗ «Об общих</w:t>
      </w:r>
      <w:proofErr w:type="gram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  <w:proofErr w:type="gramEnd"/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порядок организации администрацией поселения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 на территории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по тексту территория поселения) с целью сбережения природных ресурсов, повышения эффективности использования в хозяйственной деятельности и предупреждения вредного воздействия отходов на здоровье населения и животный, растительный мир, окружающую среду.</w:t>
      </w:r>
      <w:proofErr w:type="gramEnd"/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обязателен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юридические лица и индивидуальные предприниматели), а также физических лиц.</w:t>
      </w:r>
      <w:proofErr w:type="gramEnd"/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используемые в настоящем Порядке, означают следующее: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«отработанные ртутьсодержащие лампы» 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отработанных ртутьсодержащих ламп»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«потребители ртутьсодержащих ламп»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«накопление»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</w:p>
    <w:p w:rsidR="004861BC" w:rsidRPr="004861BC" w:rsidRDefault="004861BC" w:rsidP="004861BC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вопросов по </w:t>
      </w:r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администрацией </w:t>
      </w:r>
      <w:proofErr w:type="spellStart"/>
      <w:r w:rsidR="00482AD7">
        <w:rPr>
          <w:rFonts w:ascii="Times New Roman" w:eastAsia="Times New Roman" w:hAnsi="Times New Roman" w:cs="Times New Roman"/>
          <w:sz w:val="28"/>
          <w:szCs w:val="20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(далее по тексту администрация поселения) сбора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поселения руководствуется: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 июня 1998 № 89-ФЗ «Об отходах производства и потребления»;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30 марта 1999 № 52-ФЗ «О санитарно-эпидемиологическом благополучии населения»;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08 августа 2001 № 128-ФЗ «О лицензировании отдельных видов деятельности»;</w:t>
      </w:r>
    </w:p>
    <w:p w:rsid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10 января 2002 № 7-</w:t>
      </w:r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охране окружающей среды».</w:t>
      </w: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Pr="004861BC" w:rsidRDefault="0006232E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06232E" w:rsidP="00062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2.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сбора отработанных ртутьсодержащих ламп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Pr="0006232E" w:rsidRDefault="0006232E" w:rsidP="000623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="004861BC" w:rsidRP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отработанных ртутьсодержащих ламп производится отдельно от других видов отходов. Потребители ртутьсодержащих ламп (кроме физических лиц) для накопления поврежденных отработанных ртутьсодержащих ламп обязаны использовать специальную тару.</w:t>
      </w: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управляющие многоквартирными домами, осуществляющие управление многоквартирными домами на основании заключенного договора и заключившие с собственниками помещений многоквартирного дома договоры на оказание услуг по содержанию и ремонту общего имущества в таком доме организовывают места накопления отработанных ртутьсодержащих ламп от населения (физических лиц) в соответствии с действующим законодательством и информируют население о нахождении мест накопления отработанных ртутьсодержащих ламп.</w:t>
      </w:r>
      <w:proofErr w:type="gramEnd"/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 в целях организации и осуществления сбора отработанных ртутьсодержащих ламп, образующихся в процессе деятельности, заключают со специализированными организациями соответствующие договора на сбор и вывоз отработанных ртутьсодержащих ламп.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организации, имеющие лицензию на проведение централизованного сбора и временного хранения, транспортирование ртутьсодержащих отходов и имеющие заключенный договор с лицензируемым предприятием на обезвреживание ртутьсодержащих отходов, обеспечивают сбор и вывоз ртутьсодержащих отходов из мест накопления отработанных ртутьсодержащих ламп населения в сроки, установленные законодательством и договорами с потребителями ртутьсодержащих ламп.</w:t>
      </w:r>
    </w:p>
    <w:p w:rsidR="004861BC" w:rsidRDefault="004861BC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32E" w:rsidRPr="004861BC" w:rsidRDefault="0006232E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06232E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4861BC" w:rsidRPr="00062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информирования администрацией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Кугейского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61BC" w:rsidRPr="00062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юридических лиц, индивидуальных предпринимателей и физических лиц о порядке организации сбора </w:t>
      </w:r>
      <w:r w:rsidR="004861BC" w:rsidRPr="0006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отработанных ртутьсодержащих ламп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06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сбора отработанных ртутьсодержащих ламп осуществляется администрацией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 на территории поселения.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порядке сбора отработанных ртутьсодержащих ламп размещается на официальном сайте администрации поселения, в средствах массовой информации (далее по тексту СМИ), на информационных стендах, в местах официального опубликования (обнародования), определенных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до сведения информацию о порядке, местах сбора отработанных ртутьсодержащих ламп собственников помещений многоквартирных жилых домов, путем размещения информации на стендах (стойках) в помещении управляющей организации</w:t>
      </w:r>
      <w:proofErr w:type="gramEnd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подъездах</w:t>
      </w:r>
      <w:proofErr w:type="gramEnd"/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1BC" w:rsidRPr="004861BC" w:rsidRDefault="0006232E" w:rsidP="00062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861BC" w:rsidRPr="00486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организации информируют потребителей о правилах и местах, условиях сбора отработанных ртутьсодержащих ламп.</w:t>
      </w:r>
    </w:p>
    <w:p w:rsidR="004861BC" w:rsidRPr="004861BC" w:rsidRDefault="004861BC" w:rsidP="004861B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за соблюдением </w:t>
      </w:r>
      <w:proofErr w:type="gramStart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порядка организации сбора отработанных ртутьсодержащих ламп</w:t>
      </w:r>
      <w:proofErr w:type="gram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информирование юридических лиц, индивидуальных предпринимателей и физических лиц о порядке осуществления такого сбора</w:t>
      </w:r>
      <w:r w:rsidR="004861BC"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Кугейского</w:t>
      </w:r>
      <w:proofErr w:type="spellEnd"/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Соблюдение требований к размещению, сортировке, переработке отходов обязаны обеспечить хозяйствующие субъекты и иные организации, осуществляющие данную деятельность.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к сбору, транспортировке, сортировке, временному хранению, использованию, обезвреживанию и размещению отходов осуществляют уполномоченные органы исполнительной власти в соответствии с действующим законодательством.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hyperlink r:id="rId6" w:history="1">
        <w:r w:rsidRPr="004861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уполномоченных на составление протоколов о нарушении требований настоящего Порядка, утвержден Постановлением администрации </w:t>
      </w:r>
      <w:proofErr w:type="spellStart"/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62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07.09.2010 № 53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должностных лиц, уполномоченных составлять протоколы об административных правонарушениях»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Областным 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от 25.10.2002 г. № 273-ЗС «Об административных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правонарушениях» на территории </w:t>
      </w:r>
      <w:proofErr w:type="spellStart"/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  <w:r w:rsidR="0083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861BC" w:rsidRPr="004861BC" w:rsidRDefault="004861BC" w:rsidP="004861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1BC" w:rsidRPr="004861BC" w:rsidRDefault="0006232E" w:rsidP="000623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нарушение настоящего Порядка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нарушения требований настоящего Порядка индивидуальные предприниматели и юридические лица, а также граждане, виновные в нарушении требований по обращению с отходами, несут ответственность в соответствии с действующим законодательством.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Привлечение к ответственности не освобождает лицо, виновное в нарушении требований, от обязанности устранить допущенное нарушение.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Суммы административных штрафов подлежат зачислению в полном объеме в соответствующий бюджет согласно бюджетному законодательству Российской Федерации.</w:t>
      </w:r>
    </w:p>
    <w:p w:rsidR="004861BC" w:rsidRPr="004861BC" w:rsidRDefault="004861BC" w:rsidP="0048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Обжалование действий должностных лиц по составлению протоколов за нарушение требований настоящего Порядка осуществляется в порядке, установленном действующим законодательством.</w:t>
      </w:r>
    </w:p>
    <w:p w:rsidR="004861BC" w:rsidRPr="004861BC" w:rsidRDefault="004861BC" w:rsidP="004861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1BC" w:rsidRPr="004861BC" w:rsidRDefault="0006232E" w:rsidP="0006232E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6.</w:t>
      </w:r>
      <w:r w:rsidR="004861BC"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Порядка</w:t>
      </w:r>
    </w:p>
    <w:p w:rsidR="004861BC" w:rsidRPr="004861BC" w:rsidRDefault="004861BC" w:rsidP="004861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1BC" w:rsidRDefault="004861BC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48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61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настоящий Порядок производится в порядке, установленном действующим законодательством Российской Федерации.</w:t>
      </w:r>
    </w:p>
    <w:p w:rsidR="0006232E" w:rsidRDefault="0006232E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3" w:rsidRDefault="009F1443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443" w:rsidRDefault="009F1443" w:rsidP="004861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2E" w:rsidRDefault="0006232E" w:rsidP="0006232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</w:t>
      </w:r>
      <w:proofErr w:type="spellEnd"/>
    </w:p>
    <w:p w:rsidR="0006232E" w:rsidRPr="004861BC" w:rsidRDefault="0006232E" w:rsidP="0006232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</w:t>
      </w:r>
      <w:r w:rsidR="009F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Н.М.Тихонова</w:t>
      </w:r>
      <w:proofErr w:type="spellEnd"/>
    </w:p>
    <w:p w:rsidR="004861BC" w:rsidRPr="004861BC" w:rsidRDefault="004861BC" w:rsidP="004861B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1BC" w:rsidRPr="004861BC" w:rsidRDefault="004861BC" w:rsidP="004861BC">
      <w:pPr>
        <w:pStyle w:val="a4"/>
        <w:jc w:val="both"/>
        <w:rPr>
          <w:b/>
        </w:rPr>
      </w:pPr>
    </w:p>
    <w:p w:rsidR="004861BC" w:rsidRPr="004861BC" w:rsidRDefault="004861BC" w:rsidP="004861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61BC" w:rsidRPr="0048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66F"/>
    <w:multiLevelType w:val="hybridMultilevel"/>
    <w:tmpl w:val="360E47AC"/>
    <w:lvl w:ilvl="0" w:tplc="6CF45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E81755"/>
    <w:multiLevelType w:val="multilevel"/>
    <w:tmpl w:val="D7C41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61A54C84"/>
    <w:multiLevelType w:val="hybridMultilevel"/>
    <w:tmpl w:val="A034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71267"/>
    <w:multiLevelType w:val="hybridMultilevel"/>
    <w:tmpl w:val="C27EEEEE"/>
    <w:lvl w:ilvl="0" w:tplc="2F623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BC"/>
    <w:rsid w:val="0000494E"/>
    <w:rsid w:val="00021F1D"/>
    <w:rsid w:val="00032B55"/>
    <w:rsid w:val="0004462D"/>
    <w:rsid w:val="00056997"/>
    <w:rsid w:val="0006232E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82AD7"/>
    <w:rsid w:val="004861BC"/>
    <w:rsid w:val="004A308E"/>
    <w:rsid w:val="004A44A2"/>
    <w:rsid w:val="004B418B"/>
    <w:rsid w:val="004C5640"/>
    <w:rsid w:val="004D00D8"/>
    <w:rsid w:val="004D7866"/>
    <w:rsid w:val="004D7F61"/>
    <w:rsid w:val="004E14FB"/>
    <w:rsid w:val="004E4B95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5E7B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F1443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F74BA"/>
    <w:rsid w:val="00B00D4A"/>
    <w:rsid w:val="00B04171"/>
    <w:rsid w:val="00B050C2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F08C0"/>
    <w:rsid w:val="00DF59B1"/>
    <w:rsid w:val="00E20664"/>
    <w:rsid w:val="00E332CA"/>
    <w:rsid w:val="00E432E6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4861B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4861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 документа"/>
    <w:basedOn w:val="a"/>
    <w:rsid w:val="004861B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4861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2A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14027AD04B0D18FA3CA0733D92904A29B935EE470542CC9F19AA02DD5D6A0F7120D7BB0738F90716BA6ENBq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2013-04-08T04:24:00Z</cp:lastPrinted>
  <dcterms:created xsi:type="dcterms:W3CDTF">2013-04-08T04:24:00Z</dcterms:created>
  <dcterms:modified xsi:type="dcterms:W3CDTF">2013-04-08T04:24:00Z</dcterms:modified>
</cp:coreProperties>
</file>