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54" w:rsidRDefault="00E70154" w:rsidP="00953313">
      <w:pPr>
        <w:jc w:val="center"/>
        <w:rPr>
          <w:rFonts w:ascii="Times New Roman" w:hAnsi="Times New Roman"/>
          <w:b/>
          <w:sz w:val="24"/>
          <w:szCs w:val="24"/>
        </w:rPr>
      </w:pPr>
      <w:r w:rsidRPr="00E70154">
        <w:rPr>
          <w:rFonts w:ascii="Times New Roman" w:hAnsi="Times New Roman"/>
          <w:b/>
          <w:sz w:val="24"/>
          <w:szCs w:val="24"/>
        </w:rPr>
        <w:t xml:space="preserve">Замечания приняты. </w:t>
      </w:r>
    </w:p>
    <w:p w:rsidR="00E70154" w:rsidRDefault="00E70154" w:rsidP="009533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на замечания:</w:t>
      </w:r>
    </w:p>
    <w:p w:rsidR="00E020FC" w:rsidRPr="00EC0B1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C0B1F">
        <w:rPr>
          <w:rFonts w:ascii="Times New Roman" w:hAnsi="Times New Roman"/>
          <w:sz w:val="28"/>
          <w:szCs w:val="28"/>
          <w:lang w:val="ru-RU"/>
        </w:rPr>
        <w:t xml:space="preserve">Предложения по корректировке границ населенных пунктов обоснованы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развитием территорий населенных пунктов, урегулированием их границ, в связи с упорядочением жилых кварталов и как следствие - </w:t>
      </w:r>
      <w:r w:rsidRPr="00EC0B1F">
        <w:rPr>
          <w:rFonts w:ascii="Times New Roman" w:hAnsi="Times New Roman"/>
          <w:sz w:val="28"/>
          <w:szCs w:val="28"/>
          <w:lang w:val="ru-RU"/>
        </w:rPr>
        <w:t xml:space="preserve">выводом из состава земель сельскохозяйственного назначения земельных участков и включением в состав земель 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>территории</w:t>
      </w:r>
      <w:r w:rsidRPr="00EC0B1F">
        <w:rPr>
          <w:rFonts w:ascii="Times New Roman" w:hAnsi="Times New Roman"/>
          <w:sz w:val="28"/>
          <w:szCs w:val="28"/>
          <w:lang w:val="ru-RU"/>
        </w:rPr>
        <w:t xml:space="preserve"> общей площадью </w:t>
      </w:r>
      <w:r w:rsidRPr="00EC0B1F">
        <w:rPr>
          <w:rFonts w:ascii="Times New Roman" w:hAnsi="Times New Roman"/>
          <w:b/>
          <w:sz w:val="28"/>
          <w:szCs w:val="28"/>
          <w:lang w:val="ru-RU"/>
        </w:rPr>
        <w:t>51,9</w:t>
      </w:r>
      <w:r w:rsidRPr="00EC0B1F">
        <w:rPr>
          <w:rFonts w:ascii="Times New Roman" w:hAnsi="Times New Roman"/>
          <w:sz w:val="28"/>
          <w:szCs w:val="28"/>
          <w:lang w:val="ru-RU"/>
        </w:rPr>
        <w:t xml:space="preserve"> га, в том числе:</w:t>
      </w:r>
    </w:p>
    <w:p w:rsidR="00E020FC" w:rsidRPr="00EC0B1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C0B1F">
        <w:rPr>
          <w:rFonts w:ascii="Times New Roman" w:hAnsi="Times New Roman"/>
          <w:sz w:val="28"/>
          <w:szCs w:val="28"/>
          <w:lang w:val="ru-RU"/>
        </w:rPr>
        <w:t xml:space="preserve">1. х. Полтава 1-я – увеличение населенного пункта на </w:t>
      </w:r>
      <w:r w:rsidRPr="00503AE7">
        <w:rPr>
          <w:rFonts w:ascii="Times New Roman" w:hAnsi="Times New Roman"/>
          <w:b/>
          <w:sz w:val="28"/>
          <w:szCs w:val="28"/>
          <w:lang w:val="ru-RU"/>
        </w:rPr>
        <w:t>17,0</w:t>
      </w:r>
      <w:r w:rsidRPr="00EC0B1F">
        <w:rPr>
          <w:rFonts w:ascii="Times New Roman" w:hAnsi="Times New Roman"/>
          <w:sz w:val="28"/>
          <w:szCs w:val="28"/>
          <w:lang w:val="ru-RU"/>
        </w:rPr>
        <w:t xml:space="preserve"> га, включая:</w:t>
      </w:r>
    </w:p>
    <w:p w:rsidR="00E020FC" w:rsidRPr="00EC0B1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C0B1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EC0B1F">
        <w:rPr>
          <w:rFonts w:ascii="Times New Roman" w:hAnsi="Times New Roman"/>
          <w:sz w:val="28"/>
          <w:szCs w:val="28"/>
          <w:lang w:val="ru-RU"/>
        </w:rPr>
        <w:t>кад</w:t>
      </w:r>
      <w:proofErr w:type="spellEnd"/>
      <w:r w:rsidRPr="00EC0B1F">
        <w:rPr>
          <w:rFonts w:ascii="Times New Roman" w:hAnsi="Times New Roman"/>
          <w:sz w:val="28"/>
          <w:szCs w:val="28"/>
          <w:lang w:val="ru-RU"/>
        </w:rPr>
        <w:t>. № 61:01:0600017:</w:t>
      </w:r>
      <w:r w:rsidRPr="00F744EF">
        <w:rPr>
          <w:rFonts w:ascii="Times New Roman" w:hAnsi="Times New Roman"/>
          <w:b/>
          <w:sz w:val="28"/>
          <w:szCs w:val="28"/>
          <w:lang w:val="ru-RU"/>
        </w:rPr>
        <w:t>694</w:t>
      </w:r>
      <w:r w:rsidRPr="00EC0B1F"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Pr="00F744EF">
        <w:rPr>
          <w:rFonts w:ascii="Times New Roman" w:hAnsi="Times New Roman"/>
          <w:sz w:val="28"/>
          <w:szCs w:val="28"/>
          <w:u w:val="single"/>
          <w:lang w:val="ru-RU"/>
        </w:rPr>
        <w:t>17 га</w:t>
      </w:r>
      <w:r w:rsidRPr="00EC0B1F">
        <w:rPr>
          <w:rFonts w:ascii="Times New Roman" w:hAnsi="Times New Roman"/>
          <w:sz w:val="28"/>
          <w:szCs w:val="28"/>
          <w:lang w:val="ru-RU"/>
        </w:rPr>
        <w:t>, расположенный с юга от трассы «Азов-Орловка»;</w:t>
      </w:r>
    </w:p>
    <w:p w:rsidR="00E020FC" w:rsidRPr="00F744E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44EF">
        <w:rPr>
          <w:rFonts w:ascii="Times New Roman" w:hAnsi="Times New Roman"/>
          <w:sz w:val="28"/>
          <w:szCs w:val="28"/>
          <w:lang w:val="ru-RU"/>
        </w:rPr>
        <w:t xml:space="preserve">2. х. Харьковский – увеличение площади населенного пункта на </w:t>
      </w:r>
      <w:r w:rsidRPr="00F744EF">
        <w:rPr>
          <w:rFonts w:ascii="Times New Roman" w:hAnsi="Times New Roman"/>
          <w:b/>
          <w:sz w:val="28"/>
          <w:szCs w:val="28"/>
          <w:lang w:val="ru-RU"/>
        </w:rPr>
        <w:t>34,9</w:t>
      </w:r>
      <w:r w:rsidRPr="00F744EF">
        <w:rPr>
          <w:rFonts w:ascii="Times New Roman" w:hAnsi="Times New Roman"/>
          <w:sz w:val="28"/>
          <w:szCs w:val="28"/>
          <w:lang w:val="ru-RU"/>
        </w:rPr>
        <w:t xml:space="preserve"> га, включая:</w:t>
      </w:r>
    </w:p>
    <w:p w:rsidR="00E020FC" w:rsidRPr="00F744E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44EF">
        <w:rPr>
          <w:rFonts w:ascii="Times New Roman" w:hAnsi="Times New Roman"/>
          <w:sz w:val="28"/>
          <w:szCs w:val="28"/>
          <w:lang w:val="ru-RU"/>
        </w:rPr>
        <w:t>- муниципальные земли площадью 7,8 га, расположенные на северо-западе населенного пункта;</w:t>
      </w:r>
    </w:p>
    <w:p w:rsidR="00E020FC" w:rsidRPr="00F744E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44EF">
        <w:rPr>
          <w:rFonts w:ascii="Times New Roman" w:hAnsi="Times New Roman"/>
          <w:sz w:val="28"/>
          <w:szCs w:val="28"/>
          <w:lang w:val="ru-RU"/>
        </w:rPr>
        <w:t>- муниципальные земли площадью 7,7 га, расположенные на северо-востоке населенного пункта;</w:t>
      </w:r>
    </w:p>
    <w:p w:rsidR="00E020FC" w:rsidRPr="00F744EF" w:rsidRDefault="00E020FC" w:rsidP="00E020FC">
      <w:pPr>
        <w:pStyle w:val="a9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44EF">
        <w:rPr>
          <w:rFonts w:ascii="Times New Roman" w:hAnsi="Times New Roman"/>
          <w:sz w:val="28"/>
          <w:szCs w:val="28"/>
          <w:lang w:val="ru-RU"/>
        </w:rPr>
        <w:t>- муниципальные земли площадью 19,4 га, расположенные в юго-восточной части населенного пункта.</w:t>
      </w:r>
    </w:p>
    <w:p w:rsidR="00E020FC" w:rsidRPr="00E70154" w:rsidRDefault="00E020FC" w:rsidP="009533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313" w:rsidRPr="00E020FC" w:rsidRDefault="00953313" w:rsidP="00953313">
      <w:pPr>
        <w:jc w:val="center"/>
        <w:rPr>
          <w:rFonts w:ascii="Times New Roman" w:hAnsi="Times New Roman"/>
          <w:sz w:val="28"/>
          <w:szCs w:val="28"/>
        </w:rPr>
      </w:pPr>
      <w:r w:rsidRPr="00E020FC">
        <w:rPr>
          <w:rFonts w:ascii="Times New Roman" w:hAnsi="Times New Roman"/>
          <w:sz w:val="28"/>
          <w:szCs w:val="28"/>
        </w:rPr>
        <w:t>Земельные участки из земель сельскохозяйственного назначения, планируемые к присоединению в черту населенного пункта на основании Схемы генерального плана Кугейского сельского поселения Азовского Района Ростовской области</w:t>
      </w:r>
    </w:p>
    <w:tbl>
      <w:tblPr>
        <w:tblW w:w="5523" w:type="pct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76"/>
        <w:gridCol w:w="3116"/>
        <w:gridCol w:w="1659"/>
        <w:gridCol w:w="1411"/>
        <w:gridCol w:w="1901"/>
        <w:gridCol w:w="2208"/>
        <w:gridCol w:w="2208"/>
      </w:tblGrid>
      <w:tr w:rsidR="000A73E0" w:rsidRPr="00015ABA" w:rsidTr="00953313">
        <w:trPr>
          <w:trHeight w:val="1078"/>
        </w:trPr>
        <w:tc>
          <w:tcPr>
            <w:tcW w:w="261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15AB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15ABA">
              <w:rPr>
                <w:rFonts w:ascii="Times New Roman" w:hAnsi="Times New Roman"/>
              </w:rPr>
              <w:t>/</w:t>
            </w:r>
            <w:proofErr w:type="spellStart"/>
            <w:r w:rsidRPr="00015AB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11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954" w:type="pct"/>
            <w:vAlign w:val="center"/>
          </w:tcPr>
          <w:p w:rsidR="000A73E0" w:rsidRPr="00015ABA" w:rsidRDefault="000A73E0" w:rsidP="000A73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 xml:space="preserve">Кадастровый </w:t>
            </w: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508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Площадь</w:t>
            </w:r>
          </w:p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земельного</w:t>
            </w:r>
          </w:p>
          <w:p w:rsidR="000A73E0" w:rsidRPr="00015ABA" w:rsidRDefault="000A73E0" w:rsidP="009B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 xml:space="preserve">участка, 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432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УПКСЗ</w:t>
            </w:r>
          </w:p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15ABA">
              <w:rPr>
                <w:rFonts w:ascii="Times New Roman" w:hAnsi="Times New Roman"/>
              </w:rPr>
              <w:t>(средне</w:t>
            </w:r>
            <w:proofErr w:type="gramEnd"/>
          </w:p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районный)</w:t>
            </w:r>
          </w:p>
        </w:tc>
        <w:tc>
          <w:tcPr>
            <w:tcW w:w="582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Кадастровая</w:t>
            </w:r>
          </w:p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стоимость,</w:t>
            </w:r>
          </w:p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ABA">
              <w:rPr>
                <w:rFonts w:ascii="Times New Roman" w:hAnsi="Times New Roman"/>
              </w:rPr>
              <w:t>руб.</w:t>
            </w:r>
          </w:p>
        </w:tc>
        <w:tc>
          <w:tcPr>
            <w:tcW w:w="676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Современное использование</w:t>
            </w:r>
          </w:p>
        </w:tc>
        <w:tc>
          <w:tcPr>
            <w:tcW w:w="676" w:type="pct"/>
          </w:tcPr>
          <w:p w:rsidR="000A73E0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3E0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73E0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Собственник</w:t>
            </w:r>
          </w:p>
        </w:tc>
      </w:tr>
      <w:tr w:rsidR="000A73E0" w:rsidRPr="00015ABA" w:rsidTr="00953313">
        <w:trPr>
          <w:trHeight w:val="1139"/>
        </w:trPr>
        <w:tc>
          <w:tcPr>
            <w:tcW w:w="261" w:type="pct"/>
            <w:vAlign w:val="center"/>
          </w:tcPr>
          <w:p w:rsidR="000A73E0" w:rsidRPr="00015ABA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1" w:type="pct"/>
            <w:vAlign w:val="center"/>
          </w:tcPr>
          <w:p w:rsidR="000A73E0" w:rsidRPr="00576884" w:rsidRDefault="000A73E0" w:rsidP="0057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Ростовская обл., р-н Азовский, </w:t>
            </w:r>
            <w:proofErr w:type="spellStart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Кугейское</w:t>
            </w:r>
            <w:proofErr w:type="spellEnd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поселение, </w:t>
            </w:r>
            <w:r w:rsidR="00576884"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 юго-востоку от х</w:t>
            </w:r>
            <w:proofErr w:type="gramStart"/>
            <w:r w:rsidR="00576884"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.Х</w:t>
            </w:r>
            <w:proofErr w:type="gramEnd"/>
            <w:r w:rsidR="00576884"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арьковский</w:t>
            </w:r>
          </w:p>
        </w:tc>
        <w:tc>
          <w:tcPr>
            <w:tcW w:w="954" w:type="pct"/>
            <w:vAlign w:val="center"/>
          </w:tcPr>
          <w:p w:rsidR="000A73E0" w:rsidRPr="00576884" w:rsidRDefault="000A73E0" w:rsidP="00745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Fonts w:ascii="Times New Roman" w:hAnsi="Times New Roman"/>
                <w:sz w:val="24"/>
                <w:szCs w:val="24"/>
              </w:rPr>
              <w:t>61:01:0600023</w:t>
            </w:r>
          </w:p>
        </w:tc>
        <w:tc>
          <w:tcPr>
            <w:tcW w:w="508" w:type="pct"/>
            <w:vAlign w:val="center"/>
          </w:tcPr>
          <w:p w:rsidR="000A73E0" w:rsidRPr="00576884" w:rsidRDefault="00576884" w:rsidP="0057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432" w:type="pct"/>
            <w:vAlign w:val="center"/>
          </w:tcPr>
          <w:p w:rsidR="000A73E0" w:rsidRPr="00576884" w:rsidRDefault="00953313" w:rsidP="00745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6E0">
              <w:rPr>
                <w:rFonts w:ascii="Times New Roman" w:hAnsi="Times New Roman"/>
                <w:sz w:val="24"/>
                <w:szCs w:val="24"/>
              </w:rPr>
              <w:t>36005</w:t>
            </w:r>
          </w:p>
        </w:tc>
        <w:tc>
          <w:tcPr>
            <w:tcW w:w="582" w:type="pct"/>
            <w:vAlign w:val="center"/>
          </w:tcPr>
          <w:p w:rsidR="000A73E0" w:rsidRPr="00576884" w:rsidRDefault="000A73E0" w:rsidP="009B1DB0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Нет данных</w:t>
            </w:r>
          </w:p>
        </w:tc>
        <w:tc>
          <w:tcPr>
            <w:tcW w:w="676" w:type="pct"/>
            <w:vAlign w:val="center"/>
          </w:tcPr>
          <w:p w:rsidR="000A73E0" w:rsidRPr="00576884" w:rsidRDefault="000A73E0" w:rsidP="009B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пастбище</w:t>
            </w:r>
          </w:p>
        </w:tc>
        <w:tc>
          <w:tcPr>
            <w:tcW w:w="676" w:type="pct"/>
          </w:tcPr>
          <w:p w:rsidR="000A73E0" w:rsidRPr="00576884" w:rsidRDefault="000A73E0" w:rsidP="009B1DB0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0A73E0" w:rsidRPr="00576884" w:rsidRDefault="00576884" w:rsidP="000719D9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0719D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угейского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576884" w:rsidRPr="00015ABA" w:rsidTr="00953313">
        <w:trPr>
          <w:trHeight w:val="1139"/>
        </w:trPr>
        <w:tc>
          <w:tcPr>
            <w:tcW w:w="261" w:type="pct"/>
            <w:vAlign w:val="center"/>
          </w:tcPr>
          <w:p w:rsidR="00576884" w:rsidRDefault="00576884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1" w:type="pct"/>
            <w:vAlign w:val="center"/>
          </w:tcPr>
          <w:p w:rsidR="00576884" w:rsidRPr="00576884" w:rsidRDefault="00576884" w:rsidP="0057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Ростовская обл., р-н Азовский, </w:t>
            </w:r>
            <w:proofErr w:type="spellStart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Кугейское</w:t>
            </w:r>
            <w:proofErr w:type="spellEnd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поселение, к северо-востоку от х</w:t>
            </w:r>
            <w:proofErr w:type="gramStart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.Х</w:t>
            </w:r>
            <w:proofErr w:type="gramEnd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арьковский</w:t>
            </w:r>
          </w:p>
        </w:tc>
        <w:tc>
          <w:tcPr>
            <w:tcW w:w="954" w:type="pct"/>
            <w:vAlign w:val="center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Fonts w:ascii="Times New Roman" w:hAnsi="Times New Roman"/>
                <w:sz w:val="24"/>
                <w:szCs w:val="24"/>
              </w:rPr>
              <w:t>61:01:0600023</w:t>
            </w:r>
          </w:p>
        </w:tc>
        <w:tc>
          <w:tcPr>
            <w:tcW w:w="508" w:type="pct"/>
            <w:vAlign w:val="center"/>
          </w:tcPr>
          <w:p w:rsidR="00576884" w:rsidRPr="00576884" w:rsidRDefault="00576884" w:rsidP="0057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432" w:type="pct"/>
            <w:vAlign w:val="center"/>
          </w:tcPr>
          <w:p w:rsidR="00576884" w:rsidRPr="00576884" w:rsidRDefault="00953313" w:rsidP="00B04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6E0">
              <w:rPr>
                <w:rFonts w:ascii="Times New Roman" w:hAnsi="Times New Roman"/>
                <w:sz w:val="24"/>
                <w:szCs w:val="24"/>
              </w:rPr>
              <w:t>36005</w:t>
            </w:r>
          </w:p>
        </w:tc>
        <w:tc>
          <w:tcPr>
            <w:tcW w:w="582" w:type="pct"/>
            <w:vAlign w:val="center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Нет данных</w:t>
            </w:r>
          </w:p>
        </w:tc>
        <w:tc>
          <w:tcPr>
            <w:tcW w:w="676" w:type="pct"/>
            <w:vAlign w:val="center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пастбище</w:t>
            </w:r>
          </w:p>
        </w:tc>
        <w:tc>
          <w:tcPr>
            <w:tcW w:w="676" w:type="pct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576884" w:rsidRPr="00576884" w:rsidRDefault="00576884" w:rsidP="000719D9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0719D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угейского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576884" w:rsidRPr="00015ABA" w:rsidTr="00953313">
        <w:trPr>
          <w:trHeight w:val="1139"/>
        </w:trPr>
        <w:tc>
          <w:tcPr>
            <w:tcW w:w="261" w:type="pct"/>
            <w:vAlign w:val="center"/>
          </w:tcPr>
          <w:p w:rsidR="00576884" w:rsidRDefault="00576884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11" w:type="pct"/>
            <w:vAlign w:val="center"/>
          </w:tcPr>
          <w:p w:rsidR="00576884" w:rsidRPr="00576884" w:rsidRDefault="00576884" w:rsidP="0057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Ростовская обл., р-н Азовский, </w:t>
            </w:r>
            <w:proofErr w:type="spellStart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Кугейское</w:t>
            </w:r>
            <w:proofErr w:type="spellEnd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поселение, к северо-западу от х</w:t>
            </w:r>
            <w:proofErr w:type="gramStart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.Х</w:t>
            </w:r>
            <w:proofErr w:type="gramEnd"/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арьковский</w:t>
            </w:r>
          </w:p>
        </w:tc>
        <w:tc>
          <w:tcPr>
            <w:tcW w:w="954" w:type="pct"/>
            <w:vAlign w:val="center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Fonts w:ascii="Times New Roman" w:hAnsi="Times New Roman"/>
                <w:sz w:val="24"/>
                <w:szCs w:val="24"/>
              </w:rPr>
              <w:t>61:01:0600023</w:t>
            </w:r>
          </w:p>
        </w:tc>
        <w:tc>
          <w:tcPr>
            <w:tcW w:w="508" w:type="pct"/>
            <w:vAlign w:val="center"/>
          </w:tcPr>
          <w:p w:rsidR="00576884" w:rsidRPr="00576884" w:rsidRDefault="00576884" w:rsidP="00E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432" w:type="pct"/>
            <w:vAlign w:val="center"/>
          </w:tcPr>
          <w:p w:rsidR="00576884" w:rsidRPr="00576884" w:rsidRDefault="00953313" w:rsidP="00B04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6E0">
              <w:rPr>
                <w:rFonts w:ascii="Times New Roman" w:hAnsi="Times New Roman"/>
                <w:sz w:val="24"/>
                <w:szCs w:val="24"/>
              </w:rPr>
              <w:t>36005</w:t>
            </w:r>
          </w:p>
        </w:tc>
        <w:tc>
          <w:tcPr>
            <w:tcW w:w="582" w:type="pct"/>
            <w:vAlign w:val="center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Нет данных</w:t>
            </w:r>
          </w:p>
        </w:tc>
        <w:tc>
          <w:tcPr>
            <w:tcW w:w="676" w:type="pct"/>
            <w:vAlign w:val="center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8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пастбище</w:t>
            </w:r>
          </w:p>
        </w:tc>
        <w:tc>
          <w:tcPr>
            <w:tcW w:w="676" w:type="pct"/>
          </w:tcPr>
          <w:p w:rsidR="00576884" w:rsidRPr="00576884" w:rsidRDefault="00576884" w:rsidP="00B0473D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576884" w:rsidRPr="00576884" w:rsidRDefault="00953313" w:rsidP="000719D9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0719D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угейского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E020FC" w:rsidRPr="00015ABA" w:rsidTr="00E020FC">
        <w:trPr>
          <w:trHeight w:val="1139"/>
        </w:trPr>
        <w:tc>
          <w:tcPr>
            <w:tcW w:w="261" w:type="pct"/>
            <w:vAlign w:val="center"/>
          </w:tcPr>
          <w:p w:rsidR="00E020FC" w:rsidRPr="00E020FC" w:rsidRDefault="00E020FC" w:rsidP="007457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65" w:type="pct"/>
            <w:gridSpan w:val="2"/>
            <w:vAlign w:val="center"/>
          </w:tcPr>
          <w:p w:rsidR="00E020FC" w:rsidRPr="00E26346" w:rsidRDefault="00E26346" w:rsidP="00E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346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34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E020FC" w:rsidRPr="00E26346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346">
              <w:rPr>
                <w:rFonts w:ascii="Times New Roman" w:hAnsi="Times New Roman"/>
                <w:sz w:val="28"/>
                <w:szCs w:val="28"/>
              </w:rPr>
              <w:t>го</w:t>
            </w:r>
            <w:r w:rsidR="00E020FC" w:rsidRPr="00E2634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08" w:type="pct"/>
            <w:vAlign w:val="center"/>
          </w:tcPr>
          <w:p w:rsidR="00E020FC" w:rsidRPr="00E26346" w:rsidRDefault="00E020FC" w:rsidP="00E02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346"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  <w:tc>
          <w:tcPr>
            <w:tcW w:w="432" w:type="pct"/>
            <w:vAlign w:val="center"/>
          </w:tcPr>
          <w:p w:rsidR="00E020FC" w:rsidRPr="00015ABA" w:rsidRDefault="00E020FC" w:rsidP="00E02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E0">
              <w:rPr>
                <w:rFonts w:ascii="Times New Roman" w:hAnsi="Times New Roman"/>
                <w:sz w:val="24"/>
                <w:szCs w:val="24"/>
              </w:rPr>
              <w:t>36005</w:t>
            </w:r>
          </w:p>
        </w:tc>
        <w:tc>
          <w:tcPr>
            <w:tcW w:w="1934" w:type="pct"/>
            <w:gridSpan w:val="3"/>
            <w:vAlign w:val="center"/>
          </w:tcPr>
          <w:p w:rsidR="00E020FC" w:rsidRPr="00E020FC" w:rsidRDefault="00E020FC" w:rsidP="00E22A5F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Кугейского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E020FC" w:rsidRPr="00015ABA" w:rsidTr="00953313">
        <w:trPr>
          <w:trHeight w:val="1139"/>
        </w:trPr>
        <w:tc>
          <w:tcPr>
            <w:tcW w:w="261" w:type="pct"/>
            <w:vAlign w:val="center"/>
          </w:tcPr>
          <w:p w:rsidR="00E020FC" w:rsidRPr="00E26346" w:rsidRDefault="00E020FC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346">
              <w:rPr>
                <w:rFonts w:ascii="Times New Roman" w:hAnsi="Times New Roman"/>
              </w:rPr>
              <w:t>4</w:t>
            </w:r>
          </w:p>
        </w:tc>
        <w:tc>
          <w:tcPr>
            <w:tcW w:w="911" w:type="pct"/>
            <w:vAlign w:val="center"/>
          </w:tcPr>
          <w:p w:rsidR="00E020FC" w:rsidRPr="00E020FC" w:rsidRDefault="00E020FC" w:rsidP="00E020FC">
            <w:pPr>
              <w:pStyle w:val="a9"/>
              <w:spacing w:line="276" w:lineRule="auto"/>
              <w:ind w:firstLine="7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Ростовская обл., р-н Азовский, </w:t>
            </w:r>
            <w:proofErr w:type="spellStart"/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Кугейское</w:t>
            </w:r>
            <w:proofErr w:type="spellEnd"/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сельское поселение, </w:t>
            </w:r>
            <w:r w:rsidRPr="00E020FC">
              <w:rPr>
                <w:rFonts w:ascii="Times New Roman" w:hAnsi="Times New Roman"/>
                <w:sz w:val="24"/>
                <w:szCs w:val="24"/>
                <w:lang w:val="ru-RU"/>
              </w:rPr>
              <w:t>с юга от трассы «Азов-Орловка»;</w:t>
            </w:r>
          </w:p>
          <w:p w:rsidR="00E020FC" w:rsidRPr="00E020FC" w:rsidRDefault="00E020FC" w:rsidP="00E22A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E020FC" w:rsidRPr="00E020FC" w:rsidRDefault="00E020FC" w:rsidP="00C8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FC">
              <w:rPr>
                <w:rFonts w:ascii="Times New Roman" w:hAnsi="Times New Roman"/>
                <w:sz w:val="24"/>
                <w:szCs w:val="24"/>
              </w:rPr>
              <w:t>61:01:0600017:694</w:t>
            </w:r>
          </w:p>
          <w:p w:rsidR="00E020FC" w:rsidRPr="00E020FC" w:rsidRDefault="00E020FC" w:rsidP="00C8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E020FC" w:rsidRPr="00E020FC" w:rsidRDefault="00E020FC" w:rsidP="00E02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F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432" w:type="pct"/>
            <w:vAlign w:val="center"/>
          </w:tcPr>
          <w:p w:rsidR="00E020FC" w:rsidRPr="00E020FC" w:rsidRDefault="00E020FC" w:rsidP="00E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0FC">
              <w:rPr>
                <w:rFonts w:ascii="Times New Roman" w:hAnsi="Times New Roman"/>
                <w:sz w:val="24"/>
                <w:szCs w:val="24"/>
              </w:rPr>
              <w:t>36005</w:t>
            </w:r>
          </w:p>
        </w:tc>
        <w:tc>
          <w:tcPr>
            <w:tcW w:w="582" w:type="pct"/>
            <w:vAlign w:val="center"/>
          </w:tcPr>
          <w:p w:rsidR="00E020FC" w:rsidRPr="00E020FC" w:rsidRDefault="00E020FC" w:rsidP="00E22A5F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Нет данных</w:t>
            </w:r>
          </w:p>
        </w:tc>
        <w:tc>
          <w:tcPr>
            <w:tcW w:w="676" w:type="pct"/>
            <w:vAlign w:val="center"/>
          </w:tcPr>
          <w:p w:rsidR="00E020FC" w:rsidRPr="00E020FC" w:rsidRDefault="00565E5D" w:rsidP="00E22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сельхоз производство</w:t>
            </w:r>
          </w:p>
        </w:tc>
        <w:tc>
          <w:tcPr>
            <w:tcW w:w="676" w:type="pct"/>
          </w:tcPr>
          <w:p w:rsidR="00E020FC" w:rsidRPr="00E020FC" w:rsidRDefault="00E020FC" w:rsidP="00E22A5F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E020FC" w:rsidRPr="00E020FC" w:rsidRDefault="00E020FC" w:rsidP="00E22A5F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Кугейского</w:t>
            </w:r>
            <w:proofErr w:type="spellEnd"/>
            <w:r w:rsidRPr="00E020F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E26346" w:rsidRPr="00015ABA" w:rsidTr="00E26346">
        <w:trPr>
          <w:trHeight w:val="1139"/>
        </w:trPr>
        <w:tc>
          <w:tcPr>
            <w:tcW w:w="261" w:type="pct"/>
            <w:vAlign w:val="center"/>
          </w:tcPr>
          <w:p w:rsidR="00E26346" w:rsidRDefault="00E26346" w:rsidP="00745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pct"/>
            <w:gridSpan w:val="2"/>
            <w:vAlign w:val="center"/>
          </w:tcPr>
          <w:p w:rsidR="00E26346" w:rsidRPr="00E26346" w:rsidRDefault="00E26346" w:rsidP="0074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346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874" w:type="pct"/>
            <w:gridSpan w:val="5"/>
            <w:vAlign w:val="center"/>
          </w:tcPr>
          <w:p w:rsidR="00E26346" w:rsidRPr="00E26346" w:rsidRDefault="00E26346" w:rsidP="00E26346">
            <w:pPr>
              <w:spacing w:after="0" w:line="240" w:lineRule="auto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E26346">
              <w:rPr>
                <w:rFonts w:ascii="Times New Roman" w:hAnsi="Times New Roman"/>
                <w:sz w:val="28"/>
                <w:szCs w:val="28"/>
              </w:rPr>
              <w:t xml:space="preserve">          51,9</w:t>
            </w:r>
          </w:p>
        </w:tc>
      </w:tr>
      <w:tr w:rsidR="0054689C" w:rsidRPr="00015ABA" w:rsidTr="0054689C">
        <w:trPr>
          <w:trHeight w:val="1139"/>
        </w:trPr>
        <w:tc>
          <w:tcPr>
            <w:tcW w:w="5000" w:type="pct"/>
            <w:gridSpan w:val="8"/>
            <w:vAlign w:val="center"/>
          </w:tcPr>
          <w:p w:rsidR="0054689C" w:rsidRDefault="0054689C" w:rsidP="0054689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4689C" w:rsidRPr="0054689C" w:rsidRDefault="0054689C" w:rsidP="00546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89C">
              <w:rPr>
                <w:rFonts w:ascii="Times New Roman" w:hAnsi="Times New Roman"/>
                <w:sz w:val="28"/>
                <w:szCs w:val="28"/>
              </w:rPr>
              <w:t>Справка о муниципальной принадлежности, письмо Администрации района № 2391 прилагаются.</w:t>
            </w:r>
          </w:p>
          <w:p w:rsidR="0054689C" w:rsidRPr="00E26346" w:rsidRDefault="0054689C" w:rsidP="00E26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655" w:rsidRDefault="00ED6D93" w:rsidP="001D4B81">
      <w:pPr>
        <w:spacing w:after="0"/>
        <w:rPr>
          <w:rFonts w:ascii="Times New Roman" w:hAnsi="Times New Roman"/>
          <w:sz w:val="24"/>
          <w:szCs w:val="24"/>
        </w:rPr>
      </w:pPr>
      <w:r w:rsidRPr="00ED6D93">
        <w:rPr>
          <w:rFonts w:ascii="Times New Roman" w:hAnsi="Times New Roman"/>
          <w:sz w:val="24"/>
          <w:szCs w:val="24"/>
        </w:rPr>
        <w:t xml:space="preserve"> </w:t>
      </w:r>
      <w:r w:rsidR="005768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0001" cy="7176384"/>
            <wp:effectExtent l="838200" t="0" r="823649" b="0"/>
            <wp:docPr id="1" name="Рисунок 0" descr="кугейскре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гейскре-Mod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0001" cy="717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94" w:rsidRDefault="00682794" w:rsidP="001D4B81">
      <w:pPr>
        <w:spacing w:after="0"/>
        <w:rPr>
          <w:rFonts w:ascii="Times New Roman" w:hAnsi="Times New Roman"/>
          <w:sz w:val="24"/>
          <w:szCs w:val="24"/>
        </w:rPr>
      </w:pPr>
    </w:p>
    <w:p w:rsidR="00682794" w:rsidRDefault="00682794" w:rsidP="001D4B81">
      <w:pPr>
        <w:spacing w:after="0"/>
        <w:rPr>
          <w:rFonts w:ascii="Times New Roman" w:hAnsi="Times New Roman"/>
          <w:sz w:val="24"/>
          <w:szCs w:val="24"/>
        </w:rPr>
      </w:pPr>
    </w:p>
    <w:p w:rsidR="00682794" w:rsidRDefault="00682794" w:rsidP="001D4B81">
      <w:pPr>
        <w:spacing w:after="0"/>
        <w:rPr>
          <w:rFonts w:ascii="Times New Roman" w:hAnsi="Times New Roman"/>
          <w:sz w:val="24"/>
          <w:szCs w:val="24"/>
        </w:rPr>
      </w:pPr>
    </w:p>
    <w:p w:rsidR="00682794" w:rsidRDefault="00682794" w:rsidP="001D4B81">
      <w:pPr>
        <w:spacing w:after="0"/>
        <w:rPr>
          <w:rFonts w:ascii="Times New Roman" w:hAnsi="Times New Roman"/>
          <w:sz w:val="24"/>
          <w:szCs w:val="24"/>
        </w:rPr>
      </w:pPr>
    </w:p>
    <w:p w:rsidR="00682794" w:rsidRDefault="00682794" w:rsidP="001D4B81">
      <w:pPr>
        <w:spacing w:after="0"/>
        <w:rPr>
          <w:rFonts w:ascii="Times New Roman" w:hAnsi="Times New Roman"/>
          <w:sz w:val="24"/>
          <w:szCs w:val="24"/>
        </w:rPr>
      </w:pPr>
    </w:p>
    <w:p w:rsidR="00682794" w:rsidRDefault="00682794" w:rsidP="001D4B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4042614"/>
            <wp:effectExtent l="19050" t="0" r="6350" b="0"/>
            <wp:docPr id="2" name="Рисунок 1" descr="\\Wst32\shared\замечания\готово-Кугейское с.п\сельхоз\Полта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t32\shared\замечания\готово-Кугейское с.п\сельхоз\Полтава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4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54" w:rsidRDefault="00E70154" w:rsidP="001D4B81">
      <w:pPr>
        <w:spacing w:after="0"/>
        <w:rPr>
          <w:rFonts w:ascii="Times New Roman" w:hAnsi="Times New Roman"/>
          <w:sz w:val="24"/>
          <w:szCs w:val="24"/>
        </w:rPr>
      </w:pPr>
    </w:p>
    <w:sectPr w:rsidR="00E70154" w:rsidSect="00B047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E77"/>
    <w:multiLevelType w:val="multilevel"/>
    <w:tmpl w:val="93222C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22C76DEA"/>
    <w:multiLevelType w:val="multilevel"/>
    <w:tmpl w:val="111A5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2AAA7404"/>
    <w:multiLevelType w:val="hybridMultilevel"/>
    <w:tmpl w:val="EB98D230"/>
    <w:lvl w:ilvl="0" w:tplc="D5440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56A0C"/>
    <w:multiLevelType w:val="multilevel"/>
    <w:tmpl w:val="4BC66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53B1214"/>
    <w:multiLevelType w:val="hybridMultilevel"/>
    <w:tmpl w:val="2CF2CB50"/>
    <w:lvl w:ilvl="0" w:tplc="242E5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15ABA"/>
    <w:rsid w:val="00016A5E"/>
    <w:rsid w:val="000177F9"/>
    <w:rsid w:val="000270B4"/>
    <w:rsid w:val="00052623"/>
    <w:rsid w:val="000641E6"/>
    <w:rsid w:val="000719D9"/>
    <w:rsid w:val="000A73E0"/>
    <w:rsid w:val="000C79CD"/>
    <w:rsid w:val="000E1EEF"/>
    <w:rsid w:val="001407DE"/>
    <w:rsid w:val="001513F8"/>
    <w:rsid w:val="00152445"/>
    <w:rsid w:val="001713AF"/>
    <w:rsid w:val="001737D6"/>
    <w:rsid w:val="00180AA6"/>
    <w:rsid w:val="001A0AC2"/>
    <w:rsid w:val="001A42F0"/>
    <w:rsid w:val="001B3DCB"/>
    <w:rsid w:val="001D4B81"/>
    <w:rsid w:val="002048FE"/>
    <w:rsid w:val="00221FE0"/>
    <w:rsid w:val="00255EE3"/>
    <w:rsid w:val="0025664F"/>
    <w:rsid w:val="00257658"/>
    <w:rsid w:val="002A1A92"/>
    <w:rsid w:val="002B51B8"/>
    <w:rsid w:val="0032203D"/>
    <w:rsid w:val="00335382"/>
    <w:rsid w:val="00356B33"/>
    <w:rsid w:val="0037593F"/>
    <w:rsid w:val="003F567C"/>
    <w:rsid w:val="00427D4C"/>
    <w:rsid w:val="00454A1A"/>
    <w:rsid w:val="00472896"/>
    <w:rsid w:val="0047514E"/>
    <w:rsid w:val="00493FDC"/>
    <w:rsid w:val="004A398F"/>
    <w:rsid w:val="004C5252"/>
    <w:rsid w:val="004C7885"/>
    <w:rsid w:val="0054689C"/>
    <w:rsid w:val="0055563D"/>
    <w:rsid w:val="00565E5D"/>
    <w:rsid w:val="005758EE"/>
    <w:rsid w:val="00576656"/>
    <w:rsid w:val="00576884"/>
    <w:rsid w:val="005A72CB"/>
    <w:rsid w:val="005C2A90"/>
    <w:rsid w:val="0062287B"/>
    <w:rsid w:val="00656221"/>
    <w:rsid w:val="00665084"/>
    <w:rsid w:val="006666D5"/>
    <w:rsid w:val="006774AC"/>
    <w:rsid w:val="00682794"/>
    <w:rsid w:val="006B6F66"/>
    <w:rsid w:val="006D4A28"/>
    <w:rsid w:val="006D4A98"/>
    <w:rsid w:val="006F6DB7"/>
    <w:rsid w:val="00745769"/>
    <w:rsid w:val="00785F22"/>
    <w:rsid w:val="00796A79"/>
    <w:rsid w:val="007D10B3"/>
    <w:rsid w:val="007F24D0"/>
    <w:rsid w:val="00807CA8"/>
    <w:rsid w:val="0083232A"/>
    <w:rsid w:val="00852B8F"/>
    <w:rsid w:val="00883BBF"/>
    <w:rsid w:val="008A213B"/>
    <w:rsid w:val="008A221C"/>
    <w:rsid w:val="008B3C7D"/>
    <w:rsid w:val="008B6935"/>
    <w:rsid w:val="00953313"/>
    <w:rsid w:val="009B1DB0"/>
    <w:rsid w:val="00A0234F"/>
    <w:rsid w:val="00A0426C"/>
    <w:rsid w:val="00A16C31"/>
    <w:rsid w:val="00A21CC8"/>
    <w:rsid w:val="00A439C4"/>
    <w:rsid w:val="00A62C51"/>
    <w:rsid w:val="00A81DC5"/>
    <w:rsid w:val="00A906CA"/>
    <w:rsid w:val="00AA0488"/>
    <w:rsid w:val="00AE01A1"/>
    <w:rsid w:val="00AE647C"/>
    <w:rsid w:val="00B0473D"/>
    <w:rsid w:val="00B2415D"/>
    <w:rsid w:val="00B4780F"/>
    <w:rsid w:val="00B65C3E"/>
    <w:rsid w:val="00B9452A"/>
    <w:rsid w:val="00BB16C5"/>
    <w:rsid w:val="00BC3545"/>
    <w:rsid w:val="00C04FD9"/>
    <w:rsid w:val="00C25B68"/>
    <w:rsid w:val="00C42071"/>
    <w:rsid w:val="00C85EBB"/>
    <w:rsid w:val="00C96655"/>
    <w:rsid w:val="00CA6F2C"/>
    <w:rsid w:val="00CB2261"/>
    <w:rsid w:val="00CE44AF"/>
    <w:rsid w:val="00CE7C70"/>
    <w:rsid w:val="00CF4DF9"/>
    <w:rsid w:val="00D3042D"/>
    <w:rsid w:val="00D77789"/>
    <w:rsid w:val="00DB3E3C"/>
    <w:rsid w:val="00DE0027"/>
    <w:rsid w:val="00DE6752"/>
    <w:rsid w:val="00E000A9"/>
    <w:rsid w:val="00E020FC"/>
    <w:rsid w:val="00E035B8"/>
    <w:rsid w:val="00E05852"/>
    <w:rsid w:val="00E067EE"/>
    <w:rsid w:val="00E11441"/>
    <w:rsid w:val="00E147B0"/>
    <w:rsid w:val="00E22A5F"/>
    <w:rsid w:val="00E26346"/>
    <w:rsid w:val="00E662CF"/>
    <w:rsid w:val="00E70154"/>
    <w:rsid w:val="00E72AC6"/>
    <w:rsid w:val="00E73AF0"/>
    <w:rsid w:val="00E7459B"/>
    <w:rsid w:val="00EA2BBE"/>
    <w:rsid w:val="00ED37D5"/>
    <w:rsid w:val="00ED6D93"/>
    <w:rsid w:val="00F50D5A"/>
    <w:rsid w:val="00F7081D"/>
    <w:rsid w:val="00F8363D"/>
    <w:rsid w:val="00FC6D51"/>
    <w:rsid w:val="00FD1DD3"/>
    <w:rsid w:val="00FE377F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8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ки"/>
    <w:basedOn w:val="a"/>
    <w:qFormat/>
    <w:rsid w:val="00335382"/>
    <w:pPr>
      <w:suppressAutoHyphens/>
      <w:spacing w:after="0" w:line="319" w:lineRule="auto"/>
      <w:jc w:val="center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S31">
    <w:name w:val="S_Нумерованный_3.1"/>
    <w:basedOn w:val="a"/>
    <w:link w:val="S310"/>
    <w:rsid w:val="00335382"/>
    <w:pPr>
      <w:suppressAutoHyphens/>
      <w:spacing w:after="0" w:line="360" w:lineRule="auto"/>
      <w:ind w:firstLine="709"/>
      <w:jc w:val="both"/>
    </w:pPr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basedOn w:val="a0"/>
    <w:link w:val="S31"/>
    <w:rsid w:val="00335382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a4">
    <w:name w:val="List Paragraph"/>
    <w:basedOn w:val="a"/>
    <w:uiPriority w:val="34"/>
    <w:qFormat/>
    <w:rsid w:val="00335382"/>
    <w:pPr>
      <w:ind w:left="720"/>
      <w:contextualSpacing/>
    </w:pPr>
  </w:style>
  <w:style w:type="table" w:styleId="a5">
    <w:name w:val="Table Grid"/>
    <w:basedOn w:val="a1"/>
    <w:rsid w:val="0074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B1D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55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E020FC"/>
    <w:pPr>
      <w:suppressAutoHyphens/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6D9F-F740-4BC6-B460-BF7E0939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RO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kuzik</dc:creator>
  <cp:keywords/>
  <cp:lastModifiedBy>Luzanova</cp:lastModifiedBy>
  <cp:revision>5</cp:revision>
  <dcterms:created xsi:type="dcterms:W3CDTF">2012-08-08T08:54:00Z</dcterms:created>
  <dcterms:modified xsi:type="dcterms:W3CDTF">2012-09-06T07:13:00Z</dcterms:modified>
</cp:coreProperties>
</file>