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36" w:rsidRDefault="000A39FF">
      <w:r>
        <w:t xml:space="preserve">                                                                                                               </w:t>
      </w:r>
    </w:p>
    <w:p w:rsidR="00580A10" w:rsidRDefault="00580A10"/>
    <w:p w:rsidR="00580A10" w:rsidRDefault="00580A10" w:rsidP="00580A10">
      <w:pPr>
        <w:jc w:val="center"/>
        <w:rPr>
          <w:b/>
        </w:rPr>
      </w:pPr>
      <w:r w:rsidRPr="00580A10">
        <w:rPr>
          <w:b/>
        </w:rPr>
        <w:t>АДМИНИСТРАЦИЯ  КУГЕЙСКОГО  СЕЛЬСКОГО  ПОСЕЛЕНИЯ</w:t>
      </w:r>
    </w:p>
    <w:p w:rsidR="00580A10" w:rsidRDefault="00580A10" w:rsidP="00580A10">
      <w:pPr>
        <w:jc w:val="center"/>
        <w:rPr>
          <w:b/>
        </w:rPr>
      </w:pPr>
      <w:r>
        <w:rPr>
          <w:b/>
        </w:rPr>
        <w:t>АЗОВСКОГО РАЙОНА РОСТОВСКОЙ ОБЛАСТИ</w:t>
      </w:r>
    </w:p>
    <w:p w:rsidR="00580A10" w:rsidRDefault="00580A10" w:rsidP="00580A10">
      <w:pPr>
        <w:jc w:val="center"/>
        <w:rPr>
          <w:b/>
        </w:rPr>
      </w:pPr>
    </w:p>
    <w:p w:rsidR="00580A10" w:rsidRDefault="00580A10" w:rsidP="00580A1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80A10" w:rsidRDefault="00580A10" w:rsidP="00580A10">
      <w:pPr>
        <w:jc w:val="center"/>
        <w:rPr>
          <w:b/>
        </w:rPr>
      </w:pPr>
    </w:p>
    <w:p w:rsidR="00580A10" w:rsidRDefault="00EE4B79" w:rsidP="00580A10">
      <w:r>
        <w:t xml:space="preserve">30 декабря </w:t>
      </w:r>
      <w:r w:rsidR="00EE5A73">
        <w:t xml:space="preserve"> </w:t>
      </w:r>
      <w:r w:rsidR="00580A10">
        <w:t>20</w:t>
      </w:r>
      <w:r w:rsidR="006B1D73">
        <w:t>1</w:t>
      </w:r>
      <w:r w:rsidR="00580A10">
        <w:t xml:space="preserve">0 года.                            № </w:t>
      </w:r>
      <w:r w:rsidRPr="00EE4B79">
        <w:t>99</w:t>
      </w:r>
      <w:r w:rsidR="00580A10">
        <w:t xml:space="preserve">                                       с</w:t>
      </w:r>
      <w:proofErr w:type="gramStart"/>
      <w:r w:rsidR="00580A10">
        <w:t>.К</w:t>
      </w:r>
      <w:proofErr w:type="gramEnd"/>
      <w:r w:rsidR="00580A10">
        <w:t>угей.</w:t>
      </w:r>
    </w:p>
    <w:p w:rsidR="00580A10" w:rsidRDefault="00580A10" w:rsidP="00580A10"/>
    <w:p w:rsidR="00EE4B79" w:rsidRDefault="006164F9" w:rsidP="00EE4B79">
      <w:r>
        <w:t>О</w:t>
      </w:r>
      <w:r w:rsidR="00EE4B79">
        <w:t xml:space="preserve">  создании комиссии по противодействию </w:t>
      </w:r>
    </w:p>
    <w:p w:rsidR="00EE4B79" w:rsidRDefault="00EE4B79" w:rsidP="00EE4B79">
      <w:r>
        <w:t xml:space="preserve">коррупции в </w:t>
      </w:r>
      <w:proofErr w:type="spellStart"/>
      <w:r>
        <w:t>Кугейском</w:t>
      </w:r>
      <w:proofErr w:type="spellEnd"/>
      <w:r>
        <w:t xml:space="preserve"> сельском поселении и</w:t>
      </w:r>
    </w:p>
    <w:p w:rsidR="00EE4B79" w:rsidRPr="00073FFD" w:rsidRDefault="00EE4B79" w:rsidP="00EE4B79">
      <w:r>
        <w:t>об утверждении  Положения о данной комиссии.</w:t>
      </w:r>
    </w:p>
    <w:p w:rsidR="000A39FF" w:rsidRDefault="000A39FF" w:rsidP="00580A10"/>
    <w:p w:rsidR="00580A10" w:rsidRDefault="00580A10" w:rsidP="00580A10"/>
    <w:p w:rsidR="006164F9" w:rsidRDefault="006164F9" w:rsidP="00580A10">
      <w:r>
        <w:t xml:space="preserve">            </w:t>
      </w:r>
      <w:r w:rsidR="00EE4B79">
        <w:t>В целях реализации Областного закона от 12.05.2009 года № 218-33 «О противодействии коррупции в Ростовской области»</w:t>
      </w:r>
    </w:p>
    <w:p w:rsidR="00EE4B79" w:rsidRDefault="00EE4B79" w:rsidP="00580A10">
      <w:pPr>
        <w:jc w:val="center"/>
        <w:rPr>
          <w:b/>
        </w:rPr>
      </w:pPr>
    </w:p>
    <w:p w:rsidR="00580A10" w:rsidRDefault="00580A10" w:rsidP="00580A10">
      <w:pPr>
        <w:jc w:val="center"/>
        <w:rPr>
          <w:b/>
        </w:rPr>
      </w:pPr>
      <w:r w:rsidRPr="00580A10">
        <w:rPr>
          <w:b/>
        </w:rPr>
        <w:t>ПОСТАНОВЛЯЮ</w:t>
      </w:r>
      <w:proofErr w:type="gramStart"/>
      <w:r w:rsidRPr="00580A10">
        <w:rPr>
          <w:b/>
        </w:rPr>
        <w:t xml:space="preserve"> :</w:t>
      </w:r>
      <w:proofErr w:type="gramEnd"/>
    </w:p>
    <w:p w:rsidR="00580A10" w:rsidRDefault="00580A10" w:rsidP="00580A10">
      <w:pPr>
        <w:jc w:val="center"/>
        <w:rPr>
          <w:b/>
        </w:rPr>
      </w:pPr>
    </w:p>
    <w:p w:rsidR="00636F27" w:rsidRDefault="00EE4B79" w:rsidP="00636F27">
      <w:pPr>
        <w:jc w:val="both"/>
      </w:pPr>
      <w:r>
        <w:t xml:space="preserve">       1.Создать комиссию по противодействию коррупции в </w:t>
      </w:r>
      <w:proofErr w:type="spellStart"/>
      <w:r>
        <w:t>Кугейском</w:t>
      </w:r>
      <w:proofErr w:type="spellEnd"/>
      <w:r>
        <w:t xml:space="preserve"> сельском поселении  в  количестве 3-х человек (приложение №1).</w:t>
      </w:r>
    </w:p>
    <w:p w:rsidR="00636F27" w:rsidRDefault="00EE4B79" w:rsidP="00636F27">
      <w:pPr>
        <w:jc w:val="both"/>
      </w:pPr>
      <w:r>
        <w:t xml:space="preserve">       2. Утвердить Положение о комиссии по противодействию коррупции в </w:t>
      </w:r>
      <w:proofErr w:type="spellStart"/>
      <w:r>
        <w:t>Кугейском</w:t>
      </w:r>
      <w:proofErr w:type="spellEnd"/>
      <w:r>
        <w:t xml:space="preserve"> сельском поселении  Азовского  района.</w:t>
      </w:r>
    </w:p>
    <w:p w:rsidR="00EE4B79" w:rsidRDefault="00EE4B79" w:rsidP="00636F27">
      <w:pPr>
        <w:jc w:val="both"/>
      </w:pPr>
      <w:r>
        <w:t xml:space="preserve">       3. </w:t>
      </w:r>
      <w:proofErr w:type="gramStart"/>
      <w:r>
        <w:t>Контроль за</w:t>
      </w:r>
      <w:proofErr w:type="gramEnd"/>
      <w:r>
        <w:t xml:space="preserve">  исполнением  настоящего постановления  оставляю  за  собой.</w:t>
      </w:r>
    </w:p>
    <w:p w:rsidR="00636F27" w:rsidRDefault="00636F27" w:rsidP="00636F27">
      <w:pPr>
        <w:jc w:val="both"/>
      </w:pPr>
    </w:p>
    <w:p w:rsidR="00EE5A73" w:rsidRDefault="00EE5A73" w:rsidP="00580A10">
      <w:pPr>
        <w:ind w:left="690"/>
      </w:pPr>
    </w:p>
    <w:p w:rsidR="00EE4B79" w:rsidRDefault="00EE4B79" w:rsidP="00580A10">
      <w:pPr>
        <w:ind w:left="690"/>
      </w:pPr>
    </w:p>
    <w:p w:rsidR="00EE4B79" w:rsidRDefault="00EE4B79" w:rsidP="00580A10">
      <w:pPr>
        <w:ind w:left="690"/>
      </w:pPr>
    </w:p>
    <w:p w:rsidR="00EE4B79" w:rsidRDefault="00EE4B79" w:rsidP="00580A10">
      <w:pPr>
        <w:ind w:left="690"/>
      </w:pPr>
    </w:p>
    <w:p w:rsidR="00EE4B79" w:rsidRDefault="00EE4B79" w:rsidP="00580A10">
      <w:pPr>
        <w:ind w:left="690"/>
      </w:pPr>
    </w:p>
    <w:p w:rsidR="00580A10" w:rsidRDefault="00580A10" w:rsidP="00580A10">
      <w:pPr>
        <w:ind w:left="690"/>
      </w:pPr>
      <w:r>
        <w:t xml:space="preserve">Глава  Кугейского  </w:t>
      </w:r>
      <w:proofErr w:type="gramStart"/>
      <w:r>
        <w:t>сельского</w:t>
      </w:r>
      <w:proofErr w:type="gramEnd"/>
    </w:p>
    <w:p w:rsidR="00580A10" w:rsidRPr="005D3241" w:rsidRDefault="00580A10" w:rsidP="00580A10">
      <w:pPr>
        <w:ind w:left="690"/>
      </w:pPr>
      <w:r>
        <w:t xml:space="preserve">              поселения                                                      </w:t>
      </w:r>
      <w:proofErr w:type="spellStart"/>
      <w:r>
        <w:t>Л.Г.Шаповалова</w:t>
      </w:r>
      <w:proofErr w:type="spellEnd"/>
    </w:p>
    <w:p w:rsidR="005D3241" w:rsidRDefault="005D3241" w:rsidP="00580A10">
      <w:pPr>
        <w:ind w:left="690"/>
        <w:rPr>
          <w:lang w:val="en-US"/>
        </w:rPr>
      </w:pPr>
    </w:p>
    <w:p w:rsidR="005D3241" w:rsidRDefault="005D3241" w:rsidP="00580A10">
      <w:pPr>
        <w:ind w:left="690"/>
        <w:rPr>
          <w:lang w:val="en-US"/>
        </w:rPr>
      </w:pPr>
    </w:p>
    <w:p w:rsidR="005D3241" w:rsidRDefault="005D3241" w:rsidP="00580A10">
      <w:pPr>
        <w:ind w:left="690"/>
        <w:rPr>
          <w:lang w:val="en-US"/>
        </w:rPr>
      </w:pPr>
    </w:p>
    <w:p w:rsidR="005D3241" w:rsidRDefault="005D3241" w:rsidP="00580A10">
      <w:pPr>
        <w:ind w:left="690"/>
        <w:rPr>
          <w:lang w:val="en-US"/>
        </w:rPr>
      </w:pPr>
    </w:p>
    <w:p w:rsidR="005D3241" w:rsidRDefault="005D3241" w:rsidP="00580A10">
      <w:pPr>
        <w:ind w:left="690"/>
        <w:rPr>
          <w:lang w:val="en-US"/>
        </w:rPr>
      </w:pPr>
    </w:p>
    <w:p w:rsidR="005D3241" w:rsidRDefault="005D3241" w:rsidP="00580A10">
      <w:pPr>
        <w:ind w:left="690"/>
        <w:rPr>
          <w:lang w:val="en-US"/>
        </w:rPr>
      </w:pPr>
    </w:p>
    <w:p w:rsidR="005D3241" w:rsidRDefault="005D3241" w:rsidP="00580A10">
      <w:pPr>
        <w:ind w:left="690"/>
        <w:rPr>
          <w:lang w:val="en-US"/>
        </w:rPr>
      </w:pPr>
    </w:p>
    <w:p w:rsidR="00CA02C2" w:rsidRPr="005D3241" w:rsidRDefault="00CA02C2" w:rsidP="00580A10">
      <w:pPr>
        <w:ind w:left="690"/>
        <w:rPr>
          <w:lang w:val="en-US"/>
        </w:rPr>
      </w:pPr>
    </w:p>
    <w:p w:rsidR="00CA02C2" w:rsidRPr="005D3241" w:rsidRDefault="00CA02C2" w:rsidP="00580A10">
      <w:pPr>
        <w:ind w:left="690"/>
      </w:pPr>
    </w:p>
    <w:p w:rsidR="00CA02C2" w:rsidRPr="005D3241" w:rsidRDefault="00CA02C2" w:rsidP="00580A10">
      <w:pPr>
        <w:ind w:left="690"/>
      </w:pPr>
    </w:p>
    <w:p w:rsidR="00CA02C2" w:rsidRPr="005D3241" w:rsidRDefault="00CA02C2" w:rsidP="00580A10">
      <w:pPr>
        <w:ind w:left="690"/>
      </w:pPr>
    </w:p>
    <w:p w:rsidR="00CA02C2" w:rsidRPr="005D3241" w:rsidRDefault="00CA02C2" w:rsidP="00580A10">
      <w:pPr>
        <w:ind w:left="690"/>
      </w:pPr>
    </w:p>
    <w:p w:rsidR="00CA02C2" w:rsidRPr="005D3241" w:rsidRDefault="00CA02C2" w:rsidP="00580A10">
      <w:pPr>
        <w:ind w:left="690"/>
      </w:pPr>
    </w:p>
    <w:p w:rsidR="00CA02C2" w:rsidRPr="005D3241" w:rsidRDefault="00CA02C2" w:rsidP="00580A10">
      <w:pPr>
        <w:ind w:left="690"/>
      </w:pPr>
    </w:p>
    <w:p w:rsidR="00CA02C2" w:rsidRDefault="00CA02C2" w:rsidP="00580A10">
      <w:pPr>
        <w:ind w:left="690"/>
      </w:pPr>
      <w:r w:rsidRPr="00CA02C2">
        <w:t xml:space="preserve">                                                        </w:t>
      </w:r>
      <w:r>
        <w:t>Приложение № 2 к  постановлению</w:t>
      </w:r>
    </w:p>
    <w:p w:rsidR="00CA02C2" w:rsidRPr="00CA02C2" w:rsidRDefault="00CA02C2" w:rsidP="00580A10">
      <w:pPr>
        <w:ind w:left="690"/>
      </w:pPr>
      <w:r>
        <w:t xml:space="preserve">                                                        администрации Кугейского  </w:t>
      </w:r>
      <w:proofErr w:type="gramStart"/>
      <w:r>
        <w:t>сельского</w:t>
      </w:r>
      <w:proofErr w:type="gramEnd"/>
    </w:p>
    <w:p w:rsidR="00580A10" w:rsidRDefault="00CA02C2" w:rsidP="00580A10">
      <w:r>
        <w:t xml:space="preserve">                                                                  поселения от 30.12.2010 г. № 99.</w:t>
      </w:r>
    </w:p>
    <w:p w:rsidR="00CA02C2" w:rsidRDefault="00CA02C2" w:rsidP="00580A10"/>
    <w:p w:rsidR="00CA02C2" w:rsidRDefault="00CA02C2" w:rsidP="00CA02C2">
      <w:pPr>
        <w:jc w:val="center"/>
      </w:pPr>
      <w:r>
        <w:t>ПОЛОЖЕНИЕ</w:t>
      </w:r>
    </w:p>
    <w:p w:rsidR="00CA02C2" w:rsidRDefault="00CA02C2" w:rsidP="00CA02C2">
      <w:pPr>
        <w:jc w:val="center"/>
      </w:pPr>
      <w:r>
        <w:t>О КОМИССИИ ПО ПРОТИВОДЕЙСТВИЮ КОРРУПЦИИ</w:t>
      </w:r>
    </w:p>
    <w:p w:rsidR="00CA02C2" w:rsidRDefault="00CA02C2" w:rsidP="00CA02C2">
      <w:pPr>
        <w:jc w:val="center"/>
      </w:pPr>
      <w:r>
        <w:t>В АДМИНИСТРАЦИИ КУГЕЙСКОГО СЕЛЬСКОГО ПОСЕЛЕНИЯ.</w:t>
      </w:r>
    </w:p>
    <w:p w:rsidR="00CA02C2" w:rsidRDefault="00CA02C2" w:rsidP="00CA02C2"/>
    <w:p w:rsidR="00CA02C2" w:rsidRDefault="00CA02C2" w:rsidP="00CA02C2">
      <w:pPr>
        <w:pStyle w:val="a3"/>
        <w:numPr>
          <w:ilvl w:val="0"/>
          <w:numId w:val="6"/>
        </w:numPr>
      </w:pPr>
      <w:r>
        <w:t xml:space="preserve">Комиссия по противодействию коррупции в администрации </w:t>
      </w:r>
      <w:proofErr w:type="spellStart"/>
      <w:r>
        <w:t>Кугейско</w:t>
      </w:r>
      <w:proofErr w:type="spellEnd"/>
      <w:r>
        <w:t>-</w:t>
      </w:r>
    </w:p>
    <w:p w:rsidR="00CA02C2" w:rsidRDefault="00CA02C2" w:rsidP="00CA02C2">
      <w:r>
        <w:t>го сельского поселения (далее комиссия) является постоянно действующим органом, образованным в целях противодействия коррупции на территории Кугейского  сельского поселения.</w:t>
      </w:r>
    </w:p>
    <w:p w:rsidR="00CA02C2" w:rsidRDefault="00CA02C2" w:rsidP="00CA02C2">
      <w:pPr>
        <w:pStyle w:val="a3"/>
        <w:numPr>
          <w:ilvl w:val="0"/>
          <w:numId w:val="6"/>
        </w:numPr>
      </w:pPr>
      <w:r>
        <w:t xml:space="preserve">В своей работе комиссия руководствуется Конституцией Российской </w:t>
      </w:r>
    </w:p>
    <w:p w:rsidR="00CA02C2" w:rsidRDefault="00CA02C2" w:rsidP="00CA02C2">
      <w:proofErr w:type="gramStart"/>
      <w:r>
        <w:t>Федерации, федеральными конституционными законами, федеральными законами, указами  и распоряжениями Президента Российской Федерации, постановлениями и распоряжениями Президента Российской Федерации, нормативными правовыми актами  иных федеральных органов государственной власти, Уставом Ростовской области, Областным законом от 12.05.2009 года № 218-ЗС «О противодействии коррупции в Ростовской области» другими нормативными правовыми актами Ростовской области, Уставом муниципального образования «</w:t>
      </w:r>
      <w:proofErr w:type="spellStart"/>
      <w:r>
        <w:t>Кугейское</w:t>
      </w:r>
      <w:proofErr w:type="spellEnd"/>
      <w:r>
        <w:t xml:space="preserve"> сельское поселение».</w:t>
      </w:r>
      <w:proofErr w:type="gramEnd"/>
    </w:p>
    <w:p w:rsidR="00CA02C2" w:rsidRDefault="00CA02C2" w:rsidP="00CA02C2">
      <w:pPr>
        <w:pStyle w:val="a3"/>
        <w:numPr>
          <w:ilvl w:val="0"/>
          <w:numId w:val="6"/>
        </w:numPr>
      </w:pPr>
      <w:r>
        <w:t xml:space="preserve">Комиссия  настоящим Положением осуществляет свою деятельность </w:t>
      </w:r>
      <w:proofErr w:type="gramStart"/>
      <w:r>
        <w:t>во</w:t>
      </w:r>
      <w:proofErr w:type="gramEnd"/>
      <w:r>
        <w:t xml:space="preserve"> </w:t>
      </w:r>
    </w:p>
    <w:p w:rsidR="00CA02C2" w:rsidRDefault="00CA02C2" w:rsidP="00CA02C2">
      <w:proofErr w:type="gramStart"/>
      <w:r>
        <w:t>взаимодействии</w:t>
      </w:r>
      <w:proofErr w:type="gramEnd"/>
      <w:r>
        <w:t xml:space="preserve">  с территориальными органами федеральных органов исполнительной власти, государственными органами Ростовской области, органами местного самоуправления, общественными объединен</w:t>
      </w:r>
      <w:r w:rsidR="003B0431">
        <w:t>и</w:t>
      </w:r>
      <w:r>
        <w:t>ями и организациями.</w:t>
      </w:r>
    </w:p>
    <w:p w:rsidR="00CA02C2" w:rsidRDefault="00CA02C2" w:rsidP="00CA02C2">
      <w:pPr>
        <w:pStyle w:val="a3"/>
        <w:numPr>
          <w:ilvl w:val="0"/>
          <w:numId w:val="6"/>
        </w:numPr>
      </w:pPr>
      <w:r>
        <w:t>Комиссия формируется в составе председателя комиссии, секретаря</w:t>
      </w:r>
    </w:p>
    <w:p w:rsidR="00CA02C2" w:rsidRDefault="00CA02C2" w:rsidP="00CA02C2">
      <w:r>
        <w:t xml:space="preserve">комиссии  </w:t>
      </w:r>
      <w:r w:rsidR="003B0431">
        <w:t>и членов комиссии.</w:t>
      </w:r>
    </w:p>
    <w:p w:rsidR="003B0431" w:rsidRDefault="003B0431" w:rsidP="00CA02C2">
      <w:r>
        <w:t>Председателем комиссии является Глава Кугейского сельского поселения.</w:t>
      </w:r>
    </w:p>
    <w:p w:rsidR="00CA02C2" w:rsidRDefault="003B0431" w:rsidP="003B0431">
      <w:pPr>
        <w:pStyle w:val="a3"/>
        <w:numPr>
          <w:ilvl w:val="0"/>
          <w:numId w:val="6"/>
        </w:numPr>
      </w:pPr>
      <w:r>
        <w:t>Основными задачами комиссии являются:</w:t>
      </w:r>
    </w:p>
    <w:p w:rsidR="003B0431" w:rsidRDefault="003B0431" w:rsidP="003B0431">
      <w:r>
        <w:t xml:space="preserve">- координация деятельности органов местного самоуправления </w:t>
      </w:r>
      <w:proofErr w:type="spellStart"/>
      <w:proofErr w:type="gramStart"/>
      <w:r>
        <w:t>администра-ции</w:t>
      </w:r>
      <w:proofErr w:type="spellEnd"/>
      <w:proofErr w:type="gramEnd"/>
      <w:r>
        <w:t xml:space="preserve"> Кугейского  сельского поселения по противодействию коррупции;</w:t>
      </w:r>
    </w:p>
    <w:p w:rsidR="003B0431" w:rsidRDefault="003B0431" w:rsidP="003B0431">
      <w:r>
        <w:t>- взаимодействие с федеральными и областными государственными органами и органами местного самоуправления по вопросам противодействия коррупции;</w:t>
      </w:r>
    </w:p>
    <w:p w:rsidR="003B0431" w:rsidRDefault="003B0431" w:rsidP="003B0431">
      <w:r>
        <w:t>- разработка рекомендаций по вопросам противодействия коррупции, в том числе по минимизации и (или) ликвидации последствий коррупционных правонарушений;</w:t>
      </w:r>
    </w:p>
    <w:p w:rsidR="003B0431" w:rsidRDefault="003B0431" w:rsidP="003B0431">
      <w:r>
        <w:t xml:space="preserve">- подготовка предложений в планы противодействия коррупции в </w:t>
      </w:r>
      <w:proofErr w:type="spellStart"/>
      <w:proofErr w:type="gramStart"/>
      <w:r>
        <w:t>админи-страции</w:t>
      </w:r>
      <w:proofErr w:type="spellEnd"/>
      <w:proofErr w:type="gramEnd"/>
      <w:r>
        <w:t xml:space="preserve"> Кугейского сельского поселения;</w:t>
      </w:r>
    </w:p>
    <w:p w:rsidR="003B0431" w:rsidRDefault="003B0431" w:rsidP="003B0431">
      <w:r>
        <w:t xml:space="preserve">- организация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органов местного  самоуправления администрации Кугейского сельского поселения  и  их  проектов;</w:t>
      </w:r>
    </w:p>
    <w:p w:rsidR="003B0431" w:rsidRDefault="003B0431" w:rsidP="003B0431">
      <w:r>
        <w:lastRenderedPageBreak/>
        <w:t>- оказание содействия государственным органам Азовского района и органам местного самоуправления в реализации мер по противодействию коррупции в этих органах;</w:t>
      </w:r>
    </w:p>
    <w:p w:rsidR="003B0431" w:rsidRDefault="003B0431" w:rsidP="003B0431">
      <w:r>
        <w:t xml:space="preserve">- осуществление </w:t>
      </w:r>
      <w:proofErr w:type="spellStart"/>
      <w:r>
        <w:t>антикоррупционного</w:t>
      </w:r>
      <w:proofErr w:type="spellEnd"/>
      <w:r>
        <w:t xml:space="preserve"> мониторинга;</w:t>
      </w:r>
    </w:p>
    <w:p w:rsidR="003B0431" w:rsidRDefault="003B0431" w:rsidP="003B0431">
      <w:r>
        <w:t xml:space="preserve">- участие в повышении  правовой культуры граждан и </w:t>
      </w:r>
      <w:proofErr w:type="spellStart"/>
      <w:r>
        <w:t>антикоррупционной</w:t>
      </w:r>
      <w:proofErr w:type="spellEnd"/>
      <w:r>
        <w:t xml:space="preserve"> пропаганде;</w:t>
      </w:r>
    </w:p>
    <w:p w:rsidR="003B0431" w:rsidRDefault="003B0431" w:rsidP="003B0431">
      <w:r>
        <w:t xml:space="preserve">     6. В целях осуществления своих полномочий комиссия имеет право:</w:t>
      </w:r>
    </w:p>
    <w:p w:rsidR="003B0431" w:rsidRDefault="003B0431" w:rsidP="003B0431">
      <w:r>
        <w:t>- запрашивать в установленном порядке от территориальных органов федеральных органов исполнительной власти Азовского района и органов местного самоуправления, организаций независимо от их организационно-правовых форм и форм собственности информацию в пределах своей компетенции;</w:t>
      </w:r>
    </w:p>
    <w:p w:rsidR="003B0431" w:rsidRDefault="003B0431" w:rsidP="003B0431">
      <w:r>
        <w:t xml:space="preserve">- создавать рабочие и экспертные группы по вопросам реализации </w:t>
      </w:r>
      <w:proofErr w:type="spellStart"/>
      <w:r>
        <w:t>антикоррупционной</w:t>
      </w:r>
      <w:proofErr w:type="spellEnd"/>
      <w:r>
        <w:t xml:space="preserve">  политики с привлечением экспертов и специалистов;</w:t>
      </w:r>
    </w:p>
    <w:p w:rsidR="003B0431" w:rsidRDefault="00226C79" w:rsidP="003B0431">
      <w:r>
        <w:t xml:space="preserve">- заслушивать на своих заседаниях руководителей рабочих и экспертных групп о результатах выполнения возложенных на них задач, а также представителей органов местного самоуправления администрации Кугейского сельского поселения, иных организаций по вопросам реализации </w:t>
      </w:r>
      <w:proofErr w:type="spellStart"/>
      <w:r>
        <w:t>антикоррупционной</w:t>
      </w:r>
      <w:proofErr w:type="spellEnd"/>
      <w:r>
        <w:t xml:space="preserve"> политики;</w:t>
      </w:r>
    </w:p>
    <w:p w:rsidR="00226C79" w:rsidRDefault="00226C79" w:rsidP="003B0431">
      <w:r>
        <w:t>- вносить предложения по подготовке проектов нормативных правовых актов Кугейского сельского поселения по вопросам противодействия коррупции.</w:t>
      </w:r>
    </w:p>
    <w:p w:rsidR="00226C79" w:rsidRDefault="00226C79" w:rsidP="003B0431">
      <w:r>
        <w:t xml:space="preserve">      7. Основной формой работы комиссии являются заседания, которые </w:t>
      </w:r>
      <w:proofErr w:type="gramStart"/>
      <w:r>
        <w:t>про</w:t>
      </w:r>
      <w:proofErr w:type="gramEnd"/>
      <w:r>
        <w:t>-</w:t>
      </w:r>
    </w:p>
    <w:p w:rsidR="00226C79" w:rsidRDefault="00226C79" w:rsidP="003B0431">
      <w:r>
        <w:t>водятся  по мере необходимости, но не реже одного раза в квартал.</w:t>
      </w:r>
    </w:p>
    <w:p w:rsidR="00226C79" w:rsidRDefault="00226C79" w:rsidP="003B0431">
      <w:r>
        <w:t>Заседание комиссии правомочно, если на нем присутствует более половины от численного состава комиссии.</w:t>
      </w:r>
    </w:p>
    <w:p w:rsidR="00226C79" w:rsidRDefault="00226C79" w:rsidP="003B0431">
      <w:r>
        <w:t>Решение комиссии оформляется протоколом, который подписывается председательствующим  на заседании комиссии и секретарем комиссии.</w:t>
      </w:r>
    </w:p>
    <w:p w:rsidR="00226C79" w:rsidRDefault="00226C79" w:rsidP="003B0431">
      <w:r>
        <w:t>Решения комиссии подлежат рассмотрению соответствующими   органами и организациями. Решение считается принятым, если за него проголосовало более 50% членов комиссии.</w:t>
      </w:r>
    </w:p>
    <w:p w:rsidR="00226C79" w:rsidRDefault="00226C79" w:rsidP="003B0431">
      <w:r>
        <w:t xml:space="preserve">    8 Подготовка материалов к заседанию комиссии осуществляется органами местного самоуправления, к сфере ведения которых относятся вопросы, включенные в повестку дня заседания комиссии.</w:t>
      </w:r>
    </w:p>
    <w:p w:rsidR="00226C79" w:rsidRDefault="00226C79" w:rsidP="003B0431">
      <w:r>
        <w:t>Необходимые материалы и проект решения комиссии по рассматриваемому вопросу должны быть представлены председателю комиссии не позднее 10 дней до заседания комиссии. Члены комиссии должны быть ознакомлены с материалами не менее</w:t>
      </w:r>
      <w:proofErr w:type="gramStart"/>
      <w:r>
        <w:t>,</w:t>
      </w:r>
      <w:proofErr w:type="gramEnd"/>
      <w:r>
        <w:t xml:space="preserve"> чем за 3 дня до заседания.</w:t>
      </w:r>
    </w:p>
    <w:p w:rsidR="00226C79" w:rsidRDefault="00226C79" w:rsidP="003B0431">
      <w:r>
        <w:t xml:space="preserve">      9. Информационно-аналитическое и организационное обеспечение деятельности комиссии осуществляет аппарат комиссии.</w:t>
      </w:r>
    </w:p>
    <w:p w:rsidR="00226C79" w:rsidRDefault="00226C79" w:rsidP="003B0431"/>
    <w:p w:rsidR="00226C79" w:rsidRDefault="00226C79" w:rsidP="003B0431"/>
    <w:p w:rsidR="00226C79" w:rsidRDefault="00226C79" w:rsidP="003B0431">
      <w:r>
        <w:t xml:space="preserve">Глава Кугейского  </w:t>
      </w:r>
      <w:proofErr w:type="gramStart"/>
      <w:r>
        <w:t>сельского</w:t>
      </w:r>
      <w:proofErr w:type="gramEnd"/>
    </w:p>
    <w:p w:rsidR="005D3241" w:rsidRDefault="00226C79" w:rsidP="003B0431">
      <w:pPr>
        <w:rPr>
          <w:lang w:val="en-US"/>
        </w:rPr>
      </w:pPr>
      <w:r>
        <w:t xml:space="preserve">         поселения                                                               </w:t>
      </w:r>
      <w:proofErr w:type="spellStart"/>
      <w:r>
        <w:t>Л.Г.Шаповалова</w:t>
      </w:r>
      <w:proofErr w:type="spellEnd"/>
      <w:r>
        <w:t xml:space="preserve">   </w:t>
      </w:r>
    </w:p>
    <w:p w:rsidR="005D3241" w:rsidRDefault="005D3241" w:rsidP="003B0431">
      <w:pPr>
        <w:rPr>
          <w:lang w:val="en-US"/>
        </w:rPr>
      </w:pPr>
    </w:p>
    <w:p w:rsidR="005D3241" w:rsidRDefault="005D3241" w:rsidP="003B0431">
      <w:pPr>
        <w:rPr>
          <w:lang w:val="en-US"/>
        </w:rPr>
      </w:pPr>
    </w:p>
    <w:p w:rsidR="005D3241" w:rsidRDefault="005D3241" w:rsidP="003B0431">
      <w:r w:rsidRPr="005D3241">
        <w:lastRenderedPageBreak/>
        <w:t xml:space="preserve">         </w:t>
      </w:r>
      <w:r>
        <w:t xml:space="preserve">                                                       Приложение № 1 к постановлению</w:t>
      </w:r>
      <w:r w:rsidR="00226C79">
        <w:t xml:space="preserve"> </w:t>
      </w:r>
    </w:p>
    <w:p w:rsidR="005D3241" w:rsidRDefault="005D3241" w:rsidP="003B0431">
      <w:r>
        <w:t xml:space="preserve">                                                                Администрации Кугейского </w:t>
      </w:r>
      <w:proofErr w:type="gramStart"/>
      <w:r>
        <w:t>сельского</w:t>
      </w:r>
      <w:proofErr w:type="gramEnd"/>
    </w:p>
    <w:p w:rsidR="005D3241" w:rsidRDefault="005D3241" w:rsidP="003B0431">
      <w:r>
        <w:t xml:space="preserve">                                     </w:t>
      </w:r>
      <w:r w:rsidR="00226C79">
        <w:t xml:space="preserve">     </w:t>
      </w:r>
      <w:r>
        <w:t xml:space="preserve">                      от 30.12.2010 г. № 99  </w:t>
      </w:r>
    </w:p>
    <w:p w:rsidR="005D3241" w:rsidRDefault="005D3241" w:rsidP="003B0431"/>
    <w:p w:rsidR="005D3241" w:rsidRDefault="005D3241" w:rsidP="003B0431"/>
    <w:p w:rsidR="00226C79" w:rsidRDefault="005D3241" w:rsidP="005D3241">
      <w:pPr>
        <w:jc w:val="center"/>
      </w:pPr>
      <w:r>
        <w:t>СОСТАВ</w:t>
      </w:r>
    </w:p>
    <w:p w:rsidR="005D3241" w:rsidRDefault="005D3241" w:rsidP="005D3241">
      <w:pPr>
        <w:jc w:val="center"/>
      </w:pPr>
      <w:r>
        <w:t xml:space="preserve">КОМИССИИ ПО ПРОТИВОДЕЙСТВИЮ КОРРУПЦИИ </w:t>
      </w:r>
      <w:proofErr w:type="gramStart"/>
      <w:r>
        <w:t>В</w:t>
      </w:r>
      <w:proofErr w:type="gramEnd"/>
    </w:p>
    <w:p w:rsidR="005D3241" w:rsidRDefault="005D3241" w:rsidP="005D3241">
      <w:pPr>
        <w:jc w:val="center"/>
      </w:pPr>
      <w:r>
        <w:t>АДМИНИСТРАЦИИ КУГЕЙСКОГО СЕЛЬСКОГО ПОСЕЛЕНИЯ</w:t>
      </w:r>
    </w:p>
    <w:p w:rsidR="005D3241" w:rsidRDefault="005D3241" w:rsidP="005D3241">
      <w:pPr>
        <w:jc w:val="center"/>
      </w:pPr>
      <w:r>
        <w:t>АЗОВСКОГО РАЙОНА.</w:t>
      </w:r>
    </w:p>
    <w:p w:rsidR="005D3241" w:rsidRDefault="005D3241" w:rsidP="005D3241">
      <w:pPr>
        <w:jc w:val="center"/>
      </w:pPr>
    </w:p>
    <w:p w:rsidR="005D3241" w:rsidRDefault="005D3241" w:rsidP="005D3241">
      <w:pPr>
        <w:jc w:val="center"/>
      </w:pPr>
      <w:r>
        <w:t>Председатель комиссии:</w:t>
      </w:r>
    </w:p>
    <w:p w:rsidR="005D3241" w:rsidRDefault="005D3241" w:rsidP="005D3241">
      <w:r>
        <w:t>Шаповалова Л.Г. -  глава  Кугейского  сельского  поселения.</w:t>
      </w:r>
    </w:p>
    <w:p w:rsidR="005D3241" w:rsidRDefault="005D3241" w:rsidP="005D3241">
      <w:pPr>
        <w:jc w:val="center"/>
      </w:pPr>
      <w:r>
        <w:t>Секретарь  комиссии:</w:t>
      </w:r>
    </w:p>
    <w:p w:rsidR="005D3241" w:rsidRDefault="005D3241" w:rsidP="005D3241">
      <w:r>
        <w:t>Козлова А.В. – заведующая сектором экономики и финансов администрации Кугейского  сельского поселения.</w:t>
      </w:r>
    </w:p>
    <w:p w:rsidR="005D3241" w:rsidRDefault="005D3241" w:rsidP="005D3241">
      <w:pPr>
        <w:jc w:val="center"/>
      </w:pPr>
      <w:r>
        <w:t>Член комиссии:</w:t>
      </w:r>
    </w:p>
    <w:p w:rsidR="005D3241" w:rsidRDefault="005D3241" w:rsidP="005D3241">
      <w:proofErr w:type="spellStart"/>
      <w:r>
        <w:t>Хильчевская</w:t>
      </w:r>
      <w:proofErr w:type="spellEnd"/>
      <w:r>
        <w:t xml:space="preserve"> Т.М. – главный специалист администрации Кугейского сельского поселения.</w:t>
      </w:r>
    </w:p>
    <w:p w:rsidR="005D3241" w:rsidRDefault="005D3241" w:rsidP="005D3241"/>
    <w:p w:rsidR="005D3241" w:rsidRDefault="005D3241" w:rsidP="005D3241"/>
    <w:p w:rsidR="005D3241" w:rsidRDefault="005D3241" w:rsidP="005D3241"/>
    <w:p w:rsidR="005D3241" w:rsidRDefault="005D3241" w:rsidP="005D3241"/>
    <w:p w:rsidR="005D3241" w:rsidRDefault="005D3241" w:rsidP="005D3241"/>
    <w:p w:rsidR="005D3241" w:rsidRDefault="005D3241" w:rsidP="005D3241">
      <w:r>
        <w:t xml:space="preserve">Глава Кугейского  </w:t>
      </w:r>
      <w:proofErr w:type="gramStart"/>
      <w:r>
        <w:t>сельского</w:t>
      </w:r>
      <w:proofErr w:type="gramEnd"/>
    </w:p>
    <w:p w:rsidR="005D3241" w:rsidRDefault="005D3241" w:rsidP="005D3241">
      <w:r>
        <w:t xml:space="preserve">                 поселения                                                     </w:t>
      </w:r>
      <w:proofErr w:type="spellStart"/>
      <w:r>
        <w:t>Л.Г.Шаповалова</w:t>
      </w:r>
      <w:proofErr w:type="spellEnd"/>
    </w:p>
    <w:sectPr w:rsidR="005D3241" w:rsidSect="0097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7144"/>
    <w:multiLevelType w:val="hybridMultilevel"/>
    <w:tmpl w:val="EC841500"/>
    <w:lvl w:ilvl="0" w:tplc="958EF5E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0C23AA6"/>
    <w:multiLevelType w:val="hybridMultilevel"/>
    <w:tmpl w:val="732820F4"/>
    <w:lvl w:ilvl="0" w:tplc="3D9CFA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3C54570"/>
    <w:multiLevelType w:val="hybridMultilevel"/>
    <w:tmpl w:val="ECAE95D8"/>
    <w:lvl w:ilvl="0" w:tplc="0FDCF0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6B523D8"/>
    <w:multiLevelType w:val="hybridMultilevel"/>
    <w:tmpl w:val="04B02F70"/>
    <w:lvl w:ilvl="0" w:tplc="4F12C76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C84736F"/>
    <w:multiLevelType w:val="hybridMultilevel"/>
    <w:tmpl w:val="F9AE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51826"/>
    <w:multiLevelType w:val="hybridMultilevel"/>
    <w:tmpl w:val="F8044BB2"/>
    <w:lvl w:ilvl="0" w:tplc="2B6661F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A10"/>
    <w:rsid w:val="000308C5"/>
    <w:rsid w:val="00073FFD"/>
    <w:rsid w:val="000A39FF"/>
    <w:rsid w:val="00226C79"/>
    <w:rsid w:val="003310B6"/>
    <w:rsid w:val="0035078A"/>
    <w:rsid w:val="003B0431"/>
    <w:rsid w:val="003C282F"/>
    <w:rsid w:val="004C7BD4"/>
    <w:rsid w:val="004E5EA5"/>
    <w:rsid w:val="00580A10"/>
    <w:rsid w:val="005C5921"/>
    <w:rsid w:val="005D3241"/>
    <w:rsid w:val="005F39F7"/>
    <w:rsid w:val="006164F9"/>
    <w:rsid w:val="00636F27"/>
    <w:rsid w:val="00684D45"/>
    <w:rsid w:val="006B1D73"/>
    <w:rsid w:val="006D6611"/>
    <w:rsid w:val="0079633F"/>
    <w:rsid w:val="008106DC"/>
    <w:rsid w:val="008329C1"/>
    <w:rsid w:val="00956992"/>
    <w:rsid w:val="00971636"/>
    <w:rsid w:val="00B77E4A"/>
    <w:rsid w:val="00C221BD"/>
    <w:rsid w:val="00CA02C2"/>
    <w:rsid w:val="00EB3FFE"/>
    <w:rsid w:val="00EE4B79"/>
    <w:rsid w:val="00EE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2011-02-28T16:26:00Z</cp:lastPrinted>
  <dcterms:created xsi:type="dcterms:W3CDTF">2011-02-28T17:03:00Z</dcterms:created>
  <dcterms:modified xsi:type="dcterms:W3CDTF">2011-02-28T17:12:00Z</dcterms:modified>
</cp:coreProperties>
</file>